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/>
    <w:p/>
    <w:p/>
    <w:p/>
    <w:p/>
    <w:p/>
    <w:p>
      <w:pPr>
        <w:jc w:val="left"/>
        <w:rPr>
          <w:rFonts w:ascii="仿宋_GB2312" w:eastAsia="仿宋_GB2312"/>
          <w:b/>
          <w:spacing w:val="-17"/>
          <w:sz w:val="72"/>
          <w:szCs w:val="72"/>
        </w:rPr>
      </w:pPr>
    </w:p>
    <w:p>
      <w:pPr>
        <w:jc w:val="center"/>
        <w:rPr>
          <w:rFonts w:hint="eastAsia" w:ascii="方正小标宋简体" w:eastAsia="方正小标宋简体"/>
          <w:b/>
          <w:spacing w:val="-17"/>
          <w:sz w:val="72"/>
          <w:szCs w:val="72"/>
        </w:rPr>
      </w:pPr>
      <w:r>
        <w:rPr>
          <w:rFonts w:hint="eastAsia" w:ascii="方正小标宋简体" w:eastAsia="方正小标宋简体"/>
          <w:b/>
          <w:spacing w:val="-17"/>
          <w:sz w:val="72"/>
          <w:szCs w:val="72"/>
        </w:rPr>
        <w:t>柳州市商标专用权质押贷款综合融资成本补助申请表</w:t>
      </w:r>
    </w:p>
    <w:p>
      <w:pPr>
        <w:jc w:val="left"/>
        <w:rPr>
          <w:rFonts w:hint="eastAsia" w:ascii="方正小标宋简体" w:eastAsia="方正小标宋简体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 xml:space="preserve">           </w:t>
      </w: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snapToGrid w:val="0"/>
        <w:spacing w:line="480" w:lineRule="auto"/>
        <w:ind w:firstLine="1418" w:firstLineChars="433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>申请单位：</w:t>
      </w:r>
      <w:r>
        <w:rPr>
          <w:rFonts w:hint="eastAsia" w:ascii="仿宋_GB2312" w:eastAsia="仿宋_GB2312"/>
          <w:b/>
          <w:spacing w:val="-17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1418" w:firstLineChars="433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>申请时间：</w:t>
      </w:r>
      <w:r>
        <w:rPr>
          <w:rFonts w:hint="eastAsia" w:ascii="仿宋_GB2312" w:eastAsia="仿宋_GB2312"/>
          <w:b/>
          <w:spacing w:val="-17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1418" w:firstLineChars="433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>质权登记号：</w:t>
      </w:r>
      <w:r>
        <w:rPr>
          <w:rFonts w:hint="eastAsia" w:ascii="仿宋_GB2312" w:eastAsia="仿宋_GB2312"/>
          <w:b/>
          <w:spacing w:val="-17"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出质人申请综合融资成本补助，需要提交以下材料（一式三份）：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1、商标专用权质押贷款综合融资成本补助申请表（从柳州市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市场监督管理局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门户网站处下载，网址:</w:t>
      </w:r>
      <w:r>
        <w:t xml:space="preserve"> 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http://scjgj.liuzhou.gov.cn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）；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2、出质人营业执照复印件、法定代表人（或负责人）身份证复印件；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3、法定代表人（或负责人）委托他人办理的，需提供授权委托书（原件）、受委托人身份证复印件；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4、《借款合同》（主合同）、《商标质押担保合同》（从合同）复印件，若由担保机构提供担保的，还需要提供《保证合同》和《委托担保合同》复印件；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5、《商标专用权质权登记证》复印件；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6、利息支出凭证、评估费用支出凭证（收费方开具的发票等）、担保费用支出凭证（收费方开具的发票等）、保险费用支出凭证复印件，同时提供原件用于审核；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7、其他证明材料。</w:t>
      </w: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1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746"/>
        <w:gridCol w:w="1662"/>
        <w:gridCol w:w="412"/>
        <w:gridCol w:w="299"/>
        <w:gridCol w:w="113"/>
        <w:gridCol w:w="344"/>
        <w:gridCol w:w="68"/>
        <w:gridCol w:w="412"/>
        <w:gridCol w:w="412"/>
        <w:gridCol w:w="412"/>
        <w:gridCol w:w="412"/>
        <w:gridCol w:w="119"/>
        <w:gridCol w:w="293"/>
        <w:gridCol w:w="412"/>
        <w:gridCol w:w="402"/>
        <w:gridCol w:w="422"/>
        <w:gridCol w:w="51"/>
        <w:gridCol w:w="377"/>
        <w:gridCol w:w="396"/>
        <w:gridCol w:w="412"/>
        <w:gridCol w:w="43"/>
        <w:gridCol w:w="369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申请人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（出质人）</w:t>
            </w:r>
          </w:p>
        </w:tc>
        <w:tc>
          <w:tcPr>
            <w:tcW w:w="4546" w:type="dxa"/>
            <w:gridSpan w:val="10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2076" w:type="dxa"/>
            <w:gridSpan w:val="7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法定代表人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（负责人）</w:t>
            </w:r>
          </w:p>
        </w:tc>
        <w:tc>
          <w:tcPr>
            <w:tcW w:w="2456" w:type="dxa"/>
            <w:gridSpan w:val="7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682" w:type="dxa"/>
            <w:gridSpan w:val="3"/>
          </w:tcPr>
          <w:p>
            <w:pPr>
              <w:jc w:val="center"/>
              <w:rPr>
                <w:rFonts w:hint="eastAsia" w:eastAsiaTheme="minorEastAsia"/>
                <w:kern w:val="0"/>
                <w:sz w:val="36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36"/>
                <w:szCs w:val="20"/>
                <w:lang w:eastAsia="zh-CN"/>
              </w:rPr>
              <w:t>统一社会信用代码</w:t>
            </w: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2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396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682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身 份 证 号</w:t>
            </w: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2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396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地  址</w:t>
            </w:r>
          </w:p>
        </w:tc>
        <w:tc>
          <w:tcPr>
            <w:tcW w:w="4546" w:type="dxa"/>
            <w:gridSpan w:val="10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1699" w:type="dxa"/>
            <w:gridSpan w:val="6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联系电话</w:t>
            </w:r>
          </w:p>
        </w:tc>
        <w:tc>
          <w:tcPr>
            <w:tcW w:w="2833" w:type="dxa"/>
            <w:gridSpan w:val="8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经办人姓名</w:t>
            </w:r>
          </w:p>
        </w:tc>
        <w:tc>
          <w:tcPr>
            <w:tcW w:w="2830" w:type="dxa"/>
            <w:gridSpan w:val="5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1835" w:type="dxa"/>
            <w:gridSpan w:val="6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联系电话</w:t>
            </w:r>
          </w:p>
        </w:tc>
        <w:tc>
          <w:tcPr>
            <w:tcW w:w="4413" w:type="dxa"/>
            <w:gridSpan w:val="1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身份证号</w:t>
            </w:r>
          </w:p>
        </w:tc>
        <w:tc>
          <w:tcPr>
            <w:tcW w:w="9078" w:type="dxa"/>
            <w:gridSpan w:val="24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银行账户</w:t>
            </w:r>
          </w:p>
        </w:tc>
        <w:tc>
          <w:tcPr>
            <w:tcW w:w="2373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开户行</w:t>
            </w:r>
          </w:p>
        </w:tc>
        <w:tc>
          <w:tcPr>
            <w:tcW w:w="6705" w:type="dxa"/>
            <w:gridSpan w:val="21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gridSpan w:val="2"/>
            <w:vMerge w:val="continue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2373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账号</w:t>
            </w:r>
          </w:p>
        </w:tc>
        <w:tc>
          <w:tcPr>
            <w:tcW w:w="6705" w:type="dxa"/>
            <w:gridSpan w:val="21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质权人</w:t>
            </w:r>
          </w:p>
        </w:tc>
        <w:tc>
          <w:tcPr>
            <w:tcW w:w="9078" w:type="dxa"/>
            <w:gridSpan w:val="24"/>
          </w:tcPr>
          <w:p>
            <w:pPr>
              <w:jc w:val="center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申请补助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种类</w:t>
            </w:r>
          </w:p>
        </w:tc>
        <w:tc>
          <w:tcPr>
            <w:tcW w:w="6518" w:type="dxa"/>
            <w:gridSpan w:val="15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种  类</w:t>
            </w:r>
          </w:p>
        </w:tc>
        <w:tc>
          <w:tcPr>
            <w:tcW w:w="1701" w:type="dxa"/>
            <w:gridSpan w:val="6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金 额</w:t>
            </w: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2"/>
                <w:szCs w:val="20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6518" w:type="dxa"/>
            <w:gridSpan w:val="15"/>
          </w:tcPr>
          <w:p>
            <w:pPr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1、利息（</w:t>
            </w:r>
            <w:r>
              <w:rPr>
                <w:kern w:val="0"/>
                <w:sz w:val="28"/>
                <w:szCs w:val="20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年 </w:t>
            </w:r>
            <w:r>
              <w:rPr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月 </w:t>
            </w:r>
            <w:r>
              <w:rPr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日—  </w:t>
            </w:r>
            <w:r>
              <w:rPr>
                <w:kern w:val="0"/>
                <w:sz w:val="28"/>
                <w:szCs w:val="20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年 </w:t>
            </w:r>
            <w:r>
              <w:rPr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月 </w:t>
            </w:r>
            <w:r>
              <w:rPr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>日</w:t>
            </w:r>
            <w:r>
              <w:rPr>
                <w:rFonts w:hint="eastAsia"/>
                <w:kern w:val="0"/>
                <w:sz w:val="28"/>
                <w:szCs w:val="20"/>
              </w:rPr>
              <w:t>）</w:t>
            </w:r>
            <w:r>
              <w:rPr>
                <w:rFonts w:hint="eastAsia" w:asciiTheme="minorEastAsia" w:hAnsiTheme="minorEastAsia"/>
                <w:kern w:val="0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6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kern w:val="0"/>
                <w:sz w:val="28"/>
                <w:szCs w:val="20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8"/>
                <w:szCs w:val="20"/>
              </w:rPr>
              <w:t>元</w:t>
            </w:r>
          </w:p>
        </w:tc>
        <w:tc>
          <w:tcPr>
            <w:tcW w:w="1605" w:type="dxa"/>
            <w:gridSpan w:val="4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continue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6518" w:type="dxa"/>
            <w:gridSpan w:val="15"/>
          </w:tcPr>
          <w:p>
            <w:pPr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2、评估费（一次性）</w:t>
            </w:r>
            <w:r>
              <w:rPr>
                <w:rFonts w:hint="eastAsia" w:asciiTheme="minorEastAsia" w:hAnsiTheme="minorEastAsia"/>
                <w:kern w:val="0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6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  <w:tc>
          <w:tcPr>
            <w:tcW w:w="1605" w:type="dxa"/>
            <w:gridSpan w:val="4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continue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6518" w:type="dxa"/>
            <w:gridSpan w:val="15"/>
          </w:tcPr>
          <w:p>
            <w:pPr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3、担保费（一次性）</w:t>
            </w:r>
            <w:r>
              <w:rPr>
                <w:rFonts w:hint="eastAsia" w:asciiTheme="minorEastAsia" w:hAnsiTheme="minorEastAsia"/>
                <w:kern w:val="0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6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  <w:tc>
          <w:tcPr>
            <w:tcW w:w="1605" w:type="dxa"/>
            <w:gridSpan w:val="4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continue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6518" w:type="dxa"/>
            <w:gridSpan w:val="15"/>
          </w:tcPr>
          <w:p>
            <w:pPr>
              <w:jc w:val="righ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合计</w:t>
            </w:r>
          </w:p>
        </w:tc>
        <w:tc>
          <w:tcPr>
            <w:tcW w:w="1701" w:type="dxa"/>
            <w:gridSpan w:val="6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  <w:tc>
          <w:tcPr>
            <w:tcW w:w="1605" w:type="dxa"/>
            <w:gridSpan w:val="4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8" w:type="dxa"/>
            <w:gridSpan w:val="26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财政局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审核意见</w:t>
            </w:r>
          </w:p>
        </w:tc>
        <w:tc>
          <w:tcPr>
            <w:tcW w:w="9078" w:type="dxa"/>
            <w:gridSpan w:val="24"/>
          </w:tcPr>
          <w:p>
            <w:pPr>
              <w:jc w:val="right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市场监管局审核意见</w:t>
            </w:r>
          </w:p>
        </w:tc>
        <w:tc>
          <w:tcPr>
            <w:tcW w:w="9078" w:type="dxa"/>
            <w:gridSpan w:val="24"/>
          </w:tcPr>
          <w:p>
            <w:pPr>
              <w:jc w:val="right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年  月  日</w:t>
            </w:r>
          </w:p>
        </w:tc>
      </w:tr>
    </w:tbl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sectPr>
      <w:pgSz w:w="11906" w:h="16838"/>
      <w:pgMar w:top="567" w:right="720" w:bottom="72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E3A7D2F-AED2-40E1-B2BC-7DA8BC32E87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BBAA41B-053E-4559-8F52-3DA5287AF0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CDFD154-682A-47EB-A4B6-47ED6CB4247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E954354-6D88-4C5C-BACC-D41E74E815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jMTQ3MjlhOTIzYzA2NWY1OTQ3ODRjNDEzZWExZGMifQ=="/>
  </w:docVars>
  <w:rsids>
    <w:rsidRoot w:val="00D42323"/>
    <w:rsid w:val="000051B8"/>
    <w:rsid w:val="00046AEB"/>
    <w:rsid w:val="00056C2F"/>
    <w:rsid w:val="00073DB0"/>
    <w:rsid w:val="000A2CB5"/>
    <w:rsid w:val="000F4743"/>
    <w:rsid w:val="000F79B7"/>
    <w:rsid w:val="00134CE6"/>
    <w:rsid w:val="0029521A"/>
    <w:rsid w:val="002F4E71"/>
    <w:rsid w:val="003A478E"/>
    <w:rsid w:val="003E2682"/>
    <w:rsid w:val="0046602E"/>
    <w:rsid w:val="004C7BD1"/>
    <w:rsid w:val="00526BB9"/>
    <w:rsid w:val="00596C29"/>
    <w:rsid w:val="005B5FFD"/>
    <w:rsid w:val="005C560C"/>
    <w:rsid w:val="005E07E6"/>
    <w:rsid w:val="005F61B8"/>
    <w:rsid w:val="006636A8"/>
    <w:rsid w:val="00673C9F"/>
    <w:rsid w:val="006A3529"/>
    <w:rsid w:val="007B630E"/>
    <w:rsid w:val="00862DCE"/>
    <w:rsid w:val="00862FD6"/>
    <w:rsid w:val="00863870"/>
    <w:rsid w:val="009D28EE"/>
    <w:rsid w:val="00B23679"/>
    <w:rsid w:val="00BA7240"/>
    <w:rsid w:val="00BD1DF0"/>
    <w:rsid w:val="00C5224B"/>
    <w:rsid w:val="00CD175C"/>
    <w:rsid w:val="00CD332C"/>
    <w:rsid w:val="00D2448E"/>
    <w:rsid w:val="00D42323"/>
    <w:rsid w:val="00D94D05"/>
    <w:rsid w:val="00DC2BA8"/>
    <w:rsid w:val="00DE0858"/>
    <w:rsid w:val="00DE55CD"/>
    <w:rsid w:val="00DF14CA"/>
    <w:rsid w:val="00E2337A"/>
    <w:rsid w:val="00EA7E63"/>
    <w:rsid w:val="00F41C15"/>
    <w:rsid w:val="00F51C8A"/>
    <w:rsid w:val="3DD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722</Characters>
  <Lines>6</Lines>
  <Paragraphs>1</Paragraphs>
  <TotalTime>43</TotalTime>
  <ScaleCrop>false</ScaleCrop>
  <LinksUpToDate>false</LinksUpToDate>
  <CharactersWithSpaces>847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2019-12-19T08:21:00Z</dcterms:created>
  <dc:creator>柳州市商标科</dc:creator>
  <cp:lastModifiedBy>Rancho</cp:lastModifiedBy>
  <cp:lastPrinted>2017-12-14T02:39:00Z</cp:lastPrinted>
  <dcterms:modified xsi:type="dcterms:W3CDTF">2023-11-29T03:21:00Z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307EF9B277B2419B9EDDBC30B66ED486_12</vt:lpwstr>
  </property>
</Properties>
</file>