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童鞋</w:t>
      </w:r>
      <w:r>
        <w:rPr>
          <w:rFonts w:hint="eastAsia" w:ascii="黑体" w:hAnsi="黑体" w:eastAsia="黑体"/>
          <w:sz w:val="32"/>
          <w:szCs w:val="32"/>
        </w:rPr>
        <w:t>产品质量柳州市监督抽查实施细则</w:t>
      </w:r>
    </w:p>
    <w:p>
      <w:pPr>
        <w:pStyle w:val="68"/>
        <w:numPr>
          <w:ilvl w:val="0"/>
          <w:numId w:val="0"/>
        </w:numPr>
        <w:spacing w:beforeLines="0" w:afterLines="0" w:line="480" w:lineRule="exact"/>
      </w:pPr>
      <w:bookmarkStart w:id="0" w:name="_Toc179596492"/>
    </w:p>
    <w:p>
      <w:pPr>
        <w:pStyle w:val="68"/>
        <w:numPr>
          <w:ilvl w:val="0"/>
          <w:numId w:val="0"/>
        </w:numPr>
        <w:spacing w:beforeLines="0" w:afterLines="0" w:line="480" w:lineRule="exact"/>
        <w:rPr>
          <w:color w:val="FF0000"/>
        </w:rPr>
      </w:pPr>
      <w:r>
        <w:rPr>
          <w:rFonts w:hint="eastAsia"/>
        </w:rPr>
        <w:t>1 范围</w:t>
      </w:r>
      <w:bookmarkEnd w:id="0"/>
    </w:p>
    <w:p>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童鞋</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w:t>
      </w:r>
      <w:r>
        <w:rPr>
          <w:rFonts w:hint="eastAsia" w:ascii="宋体" w:hAnsi="宋体" w:eastAsia="宋体" w:cs="Sim Sun"/>
          <w:kern w:val="0"/>
          <w:szCs w:val="21"/>
        </w:rPr>
        <w:t>监督抽查产品范围包括：儿童旅游鞋</w:t>
      </w:r>
      <w:r>
        <w:rPr>
          <w:rFonts w:hint="eastAsia" w:ascii="宋体" w:hAnsi="宋体" w:eastAsia="宋体" w:cs="Sim Sun"/>
          <w:kern w:val="0"/>
          <w:szCs w:val="21"/>
          <w:lang w:eastAsia="zh-CN"/>
        </w:rPr>
        <w:t>、</w:t>
      </w:r>
      <w:r>
        <w:rPr>
          <w:rFonts w:hint="eastAsia" w:ascii="宋体" w:hAnsi="宋体" w:eastAsia="宋体" w:cs="Sim Sun"/>
          <w:kern w:val="0"/>
          <w:szCs w:val="21"/>
        </w:rPr>
        <w:t>儿童皮鞋</w:t>
      </w:r>
      <w:r>
        <w:rPr>
          <w:rFonts w:hint="eastAsia" w:ascii="宋体" w:hAnsi="宋体" w:eastAsia="宋体" w:cs="Sim Sun"/>
          <w:kern w:val="0"/>
          <w:szCs w:val="21"/>
          <w:lang w:eastAsia="zh-CN"/>
        </w:rPr>
        <w:t>、</w:t>
      </w:r>
      <w:r>
        <w:rPr>
          <w:rFonts w:hint="eastAsia" w:ascii="宋体" w:hAnsi="宋体" w:eastAsia="宋体" w:cs="Sim Sun"/>
          <w:kern w:val="0"/>
          <w:szCs w:val="21"/>
        </w:rPr>
        <w:t>儿童皮凉鞋</w:t>
      </w:r>
      <w:r>
        <w:rPr>
          <w:rFonts w:hint="eastAsia" w:ascii="宋体" w:hAnsi="宋体" w:eastAsia="宋体" w:cs="Sim Sun"/>
          <w:kern w:val="0"/>
          <w:szCs w:val="21"/>
          <w:lang w:eastAsia="zh-CN"/>
        </w:rPr>
        <w:t>、</w:t>
      </w:r>
      <w:r>
        <w:rPr>
          <w:rFonts w:hint="eastAsia" w:ascii="宋体" w:hAnsi="宋体" w:eastAsia="宋体" w:cs="Sim Sun"/>
          <w:kern w:val="0"/>
          <w:szCs w:val="21"/>
        </w:rPr>
        <w:t>布面童胶鞋</w:t>
      </w:r>
      <w:r>
        <w:rPr>
          <w:rFonts w:hint="eastAsia" w:ascii="宋体" w:hAnsi="宋体" w:eastAsia="宋体" w:cs="Sim Sun"/>
          <w:kern w:val="0"/>
          <w:szCs w:val="21"/>
          <w:lang w:eastAsia="zh-CN"/>
        </w:rPr>
        <w:t>、</w:t>
      </w:r>
      <w:r>
        <w:rPr>
          <w:rFonts w:hint="eastAsia" w:ascii="宋体" w:hAnsi="宋体" w:eastAsia="宋体" w:cs="Sim Sun"/>
          <w:kern w:val="0"/>
          <w:szCs w:val="21"/>
        </w:rPr>
        <w:t>其他童鞋。本</w:t>
      </w:r>
      <w:r>
        <w:rPr>
          <w:rFonts w:hint="eastAsia" w:ascii="宋体" w:hAnsi="宋体" w:cs="Sim Sun"/>
          <w:kern w:val="0"/>
          <w:szCs w:val="21"/>
        </w:rPr>
        <w:t>细则内容包括产品种类、术语和定义、检验依据、抽样、检验要求、判定原则及异议处理。</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2 产品种类</w:t>
      </w:r>
    </w:p>
    <w:p>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童鞋</w:t>
      </w:r>
      <w:r>
        <w:rPr>
          <w:rFonts w:hint="eastAsia" w:ascii="宋体" w:hAnsi="宋体" w:cs="Sim Sun"/>
          <w:kern w:val="0"/>
          <w:szCs w:val="21"/>
          <w:lang w:val="en-US" w:eastAsia="zh-CN"/>
        </w:rPr>
        <w:t>包含</w:t>
      </w:r>
      <w:r>
        <w:rPr>
          <w:rFonts w:hint="eastAsia" w:ascii="宋体" w:hAnsi="宋体" w:cs="Sim Sun"/>
          <w:kern w:val="0"/>
          <w:szCs w:val="21"/>
          <w:lang w:eastAsia="zh-CN"/>
        </w:rPr>
        <w:t>：</w:t>
      </w:r>
      <w:r>
        <w:rPr>
          <w:rFonts w:hint="eastAsia" w:ascii="宋体" w:hAnsi="宋体" w:eastAsia="宋体" w:cs="Sim Sun"/>
          <w:kern w:val="0"/>
          <w:szCs w:val="21"/>
        </w:rPr>
        <w:t>儿童旅游鞋</w:t>
      </w:r>
      <w:r>
        <w:rPr>
          <w:rFonts w:hint="eastAsia" w:ascii="宋体" w:hAnsi="宋体" w:eastAsia="宋体" w:cs="Sim Sun"/>
          <w:kern w:val="0"/>
          <w:szCs w:val="21"/>
          <w:lang w:eastAsia="zh-CN"/>
        </w:rPr>
        <w:t>、</w:t>
      </w:r>
      <w:r>
        <w:rPr>
          <w:rFonts w:hint="eastAsia" w:ascii="宋体" w:hAnsi="宋体" w:eastAsia="宋体" w:cs="Sim Sun"/>
          <w:kern w:val="0"/>
          <w:szCs w:val="21"/>
        </w:rPr>
        <w:t>儿童皮鞋</w:t>
      </w:r>
      <w:r>
        <w:rPr>
          <w:rFonts w:hint="eastAsia" w:ascii="宋体" w:hAnsi="宋体" w:eastAsia="宋体" w:cs="Sim Sun"/>
          <w:kern w:val="0"/>
          <w:szCs w:val="21"/>
          <w:lang w:eastAsia="zh-CN"/>
        </w:rPr>
        <w:t>、</w:t>
      </w:r>
      <w:r>
        <w:rPr>
          <w:rFonts w:hint="eastAsia" w:ascii="宋体" w:hAnsi="宋体" w:eastAsia="宋体" w:cs="Sim Sun"/>
          <w:kern w:val="0"/>
          <w:szCs w:val="21"/>
        </w:rPr>
        <w:t>儿童皮凉鞋</w:t>
      </w:r>
      <w:r>
        <w:rPr>
          <w:rFonts w:hint="eastAsia" w:ascii="宋体" w:hAnsi="宋体" w:eastAsia="宋体" w:cs="Sim Sun"/>
          <w:kern w:val="0"/>
          <w:szCs w:val="21"/>
          <w:lang w:eastAsia="zh-CN"/>
        </w:rPr>
        <w:t>、</w:t>
      </w:r>
      <w:r>
        <w:rPr>
          <w:rFonts w:hint="eastAsia" w:ascii="宋体" w:hAnsi="宋体" w:eastAsia="宋体" w:cs="Sim Sun"/>
          <w:kern w:val="0"/>
          <w:szCs w:val="21"/>
        </w:rPr>
        <w:t>布面童胶鞋</w:t>
      </w:r>
      <w:r>
        <w:rPr>
          <w:rFonts w:hint="eastAsia" w:ascii="宋体" w:hAnsi="宋体" w:eastAsia="宋体" w:cs="Sim Sun"/>
          <w:kern w:val="0"/>
          <w:szCs w:val="21"/>
          <w:lang w:eastAsia="zh-CN"/>
        </w:rPr>
        <w:t>、</w:t>
      </w:r>
      <w:r>
        <w:rPr>
          <w:rFonts w:hint="eastAsia" w:ascii="宋体" w:hAnsi="宋体" w:eastAsia="宋体" w:cs="Sim Sun"/>
          <w:kern w:val="0"/>
          <w:szCs w:val="21"/>
        </w:rPr>
        <w:t>其他童鞋。</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3 术语和定义</w:t>
      </w:r>
    </w:p>
    <w:p>
      <w:pPr>
        <w:pStyle w:val="16"/>
        <w:spacing w:line="480" w:lineRule="exact"/>
      </w:pPr>
      <w:r>
        <w:rPr>
          <w:rFonts w:hint="eastAsia"/>
        </w:rPr>
        <w:t>本细则中未列出的术语和定义同相关引用标准。</w:t>
      </w:r>
    </w:p>
    <w:p>
      <w:pPr>
        <w:pStyle w:val="16"/>
        <w:spacing w:line="480" w:lineRule="exact"/>
      </w:pPr>
    </w:p>
    <w:p>
      <w:pPr>
        <w:pStyle w:val="68"/>
        <w:numPr>
          <w:ilvl w:val="0"/>
          <w:numId w:val="0"/>
        </w:numPr>
        <w:spacing w:beforeLines="0" w:afterLines="0" w:line="480" w:lineRule="exact"/>
        <w:rPr>
          <w:rFonts w:ascii="宋体"/>
        </w:rPr>
      </w:pPr>
      <w:r>
        <w:rPr>
          <w:rFonts w:hint="eastAsia"/>
        </w:rPr>
        <w:t>4 检验依据</w:t>
      </w:r>
    </w:p>
    <w:p>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GB/T25036—2021布面童胶鞋</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GB25038—2024鞋类通用安全要求</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GB30585—2024儿童鞋安全技术规范</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QB/T2880—2016儿童皮鞋</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QB/T4331—2021儿童旅游鞋</w:t>
      </w:r>
    </w:p>
    <w:p>
      <w:pPr>
        <w:spacing w:line="480" w:lineRule="exact"/>
        <w:ind w:firstLine="420" w:firstLineChars="200"/>
        <w:rPr>
          <w:rFonts w:hint="eastAsia" w:ascii="宋体" w:hAnsi="宋体" w:cs="Sim Sun"/>
          <w:kern w:val="0"/>
          <w:szCs w:val="21"/>
        </w:rPr>
      </w:pPr>
      <w:r>
        <w:rPr>
          <w:rFonts w:hint="eastAsia" w:ascii="宋体" w:hAnsi="宋体" w:cs="Sim Sun"/>
          <w:kern w:val="0"/>
          <w:szCs w:val="21"/>
        </w:rPr>
        <w:t>QB/T4546—2021儿童皮凉鞋</w:t>
      </w:r>
    </w:p>
    <w:p>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pPr>
        <w:spacing w:line="480" w:lineRule="exact"/>
        <w:ind w:firstLine="420" w:firstLineChars="200"/>
        <w:rPr>
          <w:rFonts w:ascii="宋体" w:hAnsi="宋体" w:cs="Sim Sun"/>
          <w:kern w:val="0"/>
          <w:szCs w:val="21"/>
        </w:rPr>
      </w:pPr>
    </w:p>
    <w:p>
      <w:pPr>
        <w:pStyle w:val="68"/>
        <w:numPr>
          <w:ilvl w:val="0"/>
          <w:numId w:val="0"/>
        </w:numPr>
        <w:spacing w:beforeLines="0" w:afterLines="0" w:line="480" w:lineRule="exact"/>
      </w:pPr>
      <w:r>
        <w:rPr>
          <w:rFonts w:hint="eastAsia"/>
        </w:rPr>
        <w:t>5 抽样</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3双</w:t>
      </w:r>
      <w:r>
        <w:rPr>
          <w:rFonts w:hint="eastAsia" w:ascii="宋体" w:hAnsi="宋体" w:cs="宋体"/>
          <w:kern w:val="0"/>
          <w:szCs w:val="21"/>
        </w:rPr>
        <w:t>，其中</w:t>
      </w:r>
      <w:r>
        <w:rPr>
          <w:rFonts w:hint="eastAsia" w:ascii="宋体" w:hAnsi="宋体" w:cs="宋体"/>
          <w:kern w:val="0"/>
          <w:szCs w:val="21"/>
          <w:lang w:val="en-US" w:eastAsia="zh-CN"/>
        </w:rPr>
        <w:t>2双</w:t>
      </w:r>
      <w:r>
        <w:rPr>
          <w:rFonts w:hint="eastAsia" w:ascii="宋体" w:hAnsi="宋体" w:cs="宋体"/>
          <w:kern w:val="0"/>
          <w:szCs w:val="21"/>
        </w:rPr>
        <w:t>作为检验样品，1</w:t>
      </w:r>
      <w:r>
        <w:rPr>
          <w:rFonts w:hint="eastAsia" w:ascii="宋体" w:hAnsi="宋体" w:cs="宋体"/>
          <w:kern w:val="0"/>
          <w:szCs w:val="21"/>
          <w:lang w:val="en-US" w:eastAsia="zh-CN"/>
        </w:rPr>
        <w:t>双</w:t>
      </w:r>
      <w:r>
        <w:rPr>
          <w:rFonts w:hint="eastAsia" w:ascii="宋体" w:hAnsi="宋体" w:cs="宋体"/>
          <w:kern w:val="0"/>
          <w:szCs w:val="21"/>
        </w:rPr>
        <w:t>作为备用样品</w:t>
      </w:r>
      <w:r>
        <w:rPr>
          <w:rFonts w:hint="eastAsia" w:ascii="宋体" w:hAnsi="宋体" w:cs="宋体"/>
          <w:kern w:val="0"/>
          <w:szCs w:val="21"/>
          <w:lang w:eastAsia="zh-CN"/>
        </w:rPr>
        <w:t>。</w:t>
      </w:r>
    </w:p>
    <w:p>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pPr>
        <w:pStyle w:val="68"/>
        <w:numPr>
          <w:ilvl w:val="0"/>
          <w:numId w:val="0"/>
        </w:numPr>
        <w:spacing w:beforeLines="0" w:afterLines="0" w:line="480" w:lineRule="exact"/>
      </w:pPr>
    </w:p>
    <w:p>
      <w:pPr>
        <w:pStyle w:val="68"/>
        <w:numPr>
          <w:ilvl w:val="0"/>
          <w:numId w:val="0"/>
        </w:numPr>
        <w:spacing w:beforeLines="0" w:afterLines="0" w:line="480" w:lineRule="exact"/>
      </w:pPr>
      <w:r>
        <w:rPr>
          <w:rFonts w:hint="eastAsia"/>
        </w:rPr>
        <w:t>6 检验要求</w:t>
      </w:r>
    </w:p>
    <w:p>
      <w:pPr>
        <w:pStyle w:val="16"/>
        <w:spacing w:line="480" w:lineRule="exact"/>
      </w:pPr>
      <w:r>
        <w:rPr>
          <w:rFonts w:hint="eastAsia"/>
          <w:lang w:eastAsia="zh-CN"/>
        </w:rPr>
        <w:t>童鞋</w:t>
      </w:r>
      <w:r>
        <w:rPr>
          <w:rFonts w:hint="eastAsia"/>
        </w:rPr>
        <w:t>的检验项目见表1</w:t>
      </w:r>
      <w:r>
        <w:rPr>
          <w:rFonts w:hint="eastAsia"/>
          <w:lang w:val="en-US" w:eastAsia="zh-CN"/>
        </w:rPr>
        <w:t>-5</w:t>
      </w:r>
      <w:r>
        <w:rPr>
          <w:rFonts w:hint="eastAsia"/>
        </w:rPr>
        <w:t>。</w:t>
      </w:r>
    </w:p>
    <w:p>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童鞋</w:t>
      </w:r>
      <w:r>
        <w:rPr>
          <w:rFonts w:hint="eastAsia" w:ascii="宋体" w:hAnsi="宋体" w:cs="Times New Roman"/>
          <w:szCs w:val="21"/>
          <w:lang w:eastAsia="zh-CN"/>
        </w:rPr>
        <w:t>（</w:t>
      </w:r>
      <w:r>
        <w:rPr>
          <w:rFonts w:hint="eastAsia" w:ascii="宋体" w:hAnsi="宋体" w:cs="Times New Roman"/>
          <w:szCs w:val="21"/>
        </w:rPr>
        <w:t>儿童旅游鞋</w:t>
      </w:r>
      <w:r>
        <w:rPr>
          <w:rFonts w:hint="eastAsia" w:ascii="宋体" w:hAnsi="宋体" w:cs="Times New Roman"/>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lang w:eastAsia="zh-CN"/>
              </w:rPr>
            </w:pPr>
            <w:r>
              <w:rPr>
                <w:rFonts w:hint="eastAsia"/>
                <w:lang w:eastAsia="zh-CN"/>
              </w:rPr>
              <w:t>断针</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rPr>
            </w:pPr>
            <w:r>
              <w:rPr>
                <w:rFonts w:hint="eastAsia"/>
              </w:rPr>
              <w:t>QB/T4331</w:t>
            </w:r>
            <w:r>
              <w:rPr>
                <w:rFonts w:hint="eastAsia"/>
                <w:lang w:val="en-US" w:eastAsia="zh-CN"/>
              </w:rPr>
              <w:t>-</w:t>
            </w:r>
            <w:r>
              <w:rPr>
                <w:rFonts w:hint="eastAsia"/>
              </w:rPr>
              <w:t>2021</w:t>
            </w:r>
          </w:p>
          <w:p>
            <w:pPr>
              <w:jc w:val="center"/>
              <w:rPr>
                <w:rFonts w:hint="eastAsia"/>
              </w:rPr>
            </w:pPr>
            <w:r>
              <w:rPr>
                <w:rFonts w:hint="eastAsia"/>
              </w:rPr>
              <w:t>GB30585—2024</w:t>
            </w:r>
          </w:p>
        </w:tc>
        <w:tc>
          <w:tcPr>
            <w:tcW w:w="1388" w:type="pct"/>
            <w:tcBorders>
              <w:top w:val="single" w:color="auto" w:sz="4" w:space="0"/>
              <w:left w:val="single" w:color="auto" w:sz="4" w:space="0"/>
              <w:bottom w:val="single" w:color="auto" w:sz="4" w:space="0"/>
              <w:right w:val="single" w:color="auto" w:sz="4" w:space="0"/>
            </w:tcBorders>
            <w:vAlign w:val="top"/>
          </w:tcPr>
          <w:p>
            <w:pPr>
              <w:jc w:val="center"/>
              <w:rPr>
                <w:rFonts w:hint="eastAsi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lang w:eastAsia="zh-CN"/>
              </w:rPr>
              <w:t>可触及的锐利边缘和锐利尖端</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top"/>
          </w:tcPr>
          <w:p>
            <w:pPr>
              <w:jc w:val="center"/>
              <w:rPr>
                <w:rFonts w:hint="eastAsi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lang w:eastAsia="zh-CN"/>
              </w:rPr>
              <w:t>有效跟高</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top"/>
          </w:tcPr>
          <w:p>
            <w:pPr>
              <w:jc w:val="center"/>
              <w:rPr>
                <w:rFonts w:hint="eastAsi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lang w:eastAsia="zh-CN"/>
              </w:rPr>
              <w:t>不可拆卸小附件的拉力测试</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top"/>
          </w:tcPr>
          <w:p>
            <w:pPr>
              <w:jc w:val="center"/>
              <w:rPr>
                <w:rFonts w:hint="eastAsi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lang w:eastAsia="zh-CN"/>
              </w:rPr>
              <w:t>小附件容入试验</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top"/>
          </w:tcPr>
          <w:p>
            <w:pPr>
              <w:jc w:val="center"/>
              <w:rPr>
                <w:rFonts w:hint="eastAsi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皮革和毛皮中的六价铬</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30585-2024</w:t>
            </w:r>
          </w:p>
          <w:p>
            <w:pPr>
              <w:jc w:val="center"/>
              <w:rPr>
                <w:rFonts w:hint="eastAsia"/>
              </w:rPr>
            </w:pPr>
            <w:r>
              <w:rPr>
                <w:rFonts w:hint="eastAsia"/>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可分解有害芳香胺染料</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30585-2024</w:t>
            </w:r>
          </w:p>
          <w:p>
            <w:pPr>
              <w:jc w:val="center"/>
              <w:rPr>
                <w:rFonts w:hint="eastAsia"/>
              </w:rPr>
            </w:pPr>
            <w:r>
              <w:rPr>
                <w:rFonts w:hint="eastAsia"/>
              </w:rPr>
              <w:t>GB/T 17592-2024</w:t>
            </w:r>
          </w:p>
          <w:p>
            <w:pPr>
              <w:jc w:val="center"/>
              <w:rPr>
                <w:rFonts w:hint="eastAsia"/>
              </w:rPr>
            </w:pPr>
            <w:r>
              <w:rPr>
                <w:rFonts w:hint="eastAsia"/>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甲醛</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30585-2024</w:t>
            </w:r>
          </w:p>
          <w:p>
            <w:pPr>
              <w:jc w:val="center"/>
              <w:rPr>
                <w:rFonts w:hint="eastAsia"/>
              </w:rPr>
            </w:pPr>
            <w:r>
              <w:rPr>
                <w:rFonts w:hint="eastAsia"/>
              </w:rPr>
              <w:t>GB/T 2912.1-2009</w:t>
            </w:r>
          </w:p>
          <w:p>
            <w:pPr>
              <w:jc w:val="center"/>
              <w:rPr>
                <w:rFonts w:hint="eastAsia"/>
              </w:rPr>
            </w:pPr>
            <w:r>
              <w:rPr>
                <w:rFonts w:hint="eastAsia"/>
              </w:rPr>
              <w:t>GB/T 19941.1-2019</w:t>
            </w:r>
          </w:p>
          <w:p>
            <w:pPr>
              <w:jc w:val="center"/>
              <w:rPr>
                <w:rFonts w:hint="eastAsia"/>
              </w:rPr>
            </w:pPr>
            <w:r>
              <w:rPr>
                <w:rFonts w:hint="eastAsia"/>
              </w:rPr>
              <w:t>GB/T 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重金属总量（砷、铅、镉）</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30585-2024</w:t>
            </w:r>
          </w:p>
          <w:p>
            <w:pPr>
              <w:jc w:val="center"/>
              <w:rPr>
                <w:rFonts w:hint="eastAsia"/>
              </w:rPr>
            </w:pPr>
            <w:r>
              <w:rPr>
                <w:rFonts w:hint="eastAsia"/>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富马酸二甲酯</w:t>
            </w:r>
          </w:p>
        </w:tc>
        <w:tc>
          <w:tcPr>
            <w:tcW w:w="1224" w:type="pct"/>
            <w:vMerge w:val="continue"/>
            <w:tcBorders>
              <w:left w:val="single" w:color="auto" w:sz="4" w:space="0"/>
              <w:right w:val="single" w:color="auto" w:sz="4" w:space="0"/>
            </w:tcBorders>
            <w:vAlign w:val="center"/>
          </w:tcPr>
          <w:p>
            <w:pPr>
              <w:jc w:val="center"/>
              <w:rPr>
                <w:rFonts w:hint="eastAsia"/>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GB 30585-2024</w:t>
            </w:r>
          </w:p>
          <w:p>
            <w:pPr>
              <w:jc w:val="center"/>
              <w:rPr>
                <w:rFonts w:hint="eastAsia"/>
              </w:rPr>
            </w:pPr>
            <w:r>
              <w:rPr>
                <w:rFonts w:hint="eastAsia"/>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邻苯二甲酸酯</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rPr>
            </w:pPr>
            <w:r>
              <w:rPr>
                <w:rFonts w:hint="eastAsia"/>
              </w:rPr>
              <w:t>GB 30585-2024</w:t>
            </w:r>
          </w:p>
          <w:p>
            <w:pPr>
              <w:jc w:val="center"/>
              <w:rPr>
                <w:rFonts w:hint="eastAsia"/>
                <w:lang w:val="en-US" w:eastAsia="zh-CN"/>
              </w:rPr>
            </w:pPr>
            <w:r>
              <w:rPr>
                <w:rFonts w:hint="eastAsia"/>
              </w:rPr>
              <w:t>GB/T 32440.1-2023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rPr>
            </w:pPr>
            <w:r>
              <w:rPr>
                <w:rFonts w:hint="eastAsia" w:ascii="Times New Roman" w:hAnsi="Times New Roman" w:eastAsia="宋体" w:cs="Times New Roman"/>
              </w:rPr>
              <w:t>N—亚硝基胺</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rPr>
            </w:pPr>
            <w:r>
              <w:rPr>
                <w:rFonts w:hint="eastAsia"/>
              </w:rPr>
              <w:t>ISO 19577:2019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13</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帮底剥离强度或底墙与帮面剥离强度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14</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外底耐磨性能</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GB/T 3903.2-2017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15</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衬里和内垫耐摩擦色牢度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QB/T 2882-2007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lang w:val="en-US" w:eastAsia="zh-CN"/>
              </w:rPr>
            </w:pPr>
            <w:r>
              <w:rPr>
                <w:rFonts w:hint="eastAsia"/>
                <w:lang w:val="en-US" w:eastAsia="zh-CN"/>
              </w:rPr>
              <w:t>16</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外底硬度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lang w:val="en-US" w:eastAsia="zh-CN"/>
              </w:rPr>
            </w:pPr>
            <w:r>
              <w:rPr>
                <w:rFonts w:hint="eastAsia"/>
              </w:rPr>
              <w:t>GB/T 3903.4-2017</w:t>
            </w:r>
          </w:p>
        </w:tc>
      </w:tr>
    </w:tbl>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2</w:t>
      </w:r>
      <w:r>
        <w:rPr>
          <w:rFonts w:hint="eastAsia" w:ascii="宋体" w:hAnsi="宋体"/>
          <w:szCs w:val="21"/>
        </w:rPr>
        <w:t xml:space="preserve">  </w:t>
      </w:r>
      <w:r>
        <w:rPr>
          <w:rFonts w:hint="eastAsia" w:ascii="宋体" w:hAnsi="宋体"/>
          <w:szCs w:val="21"/>
          <w:lang w:eastAsia="zh-CN"/>
        </w:rPr>
        <w:t>童鞋</w:t>
      </w:r>
      <w:r>
        <w:rPr>
          <w:rFonts w:hint="eastAsia" w:ascii="宋体" w:hAnsi="宋体" w:cs="Times New Roman"/>
          <w:szCs w:val="21"/>
          <w:lang w:eastAsia="zh-CN"/>
        </w:rPr>
        <w:t>（儿童皮鞋）</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lang w:eastAsia="zh-CN"/>
              </w:rPr>
            </w:pPr>
            <w:r>
              <w:rPr>
                <w:rFonts w:hint="eastAsia" w:ascii="Times New Roman" w:hAnsi="Times New Roman" w:eastAsia="宋体" w:cs="Times New Roman"/>
                <w:lang w:eastAsia="zh-CN"/>
              </w:rPr>
              <w:t>断针</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GB30585—2024</w:t>
            </w:r>
          </w:p>
          <w:p>
            <w:pPr>
              <w:jc w:val="center"/>
              <w:rPr>
                <w:rFonts w:hint="eastAsia" w:ascii="Times New Roman" w:hAnsi="Times New Roman" w:eastAsia="宋体" w:cs="Times New Roman"/>
              </w:rPr>
            </w:pPr>
            <w:r>
              <w:rPr>
                <w:rFonts w:hint="eastAsia" w:ascii="Times New Roman" w:hAnsi="Times New Roman" w:eastAsia="宋体" w:cs="Times New Roman"/>
              </w:rPr>
              <w:t>QB/T 2880-2016</w:t>
            </w: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eastAsia="zh-CN"/>
              </w:rPr>
              <w:t>可触及的锐利边缘和锐利尖端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eastAsia="zh-CN"/>
              </w:rPr>
              <w:t>有效跟高</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eastAsia="zh-CN"/>
              </w:rPr>
              <w:t>不可拆卸小附件的拉力测试</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eastAsia="zh-CN"/>
              </w:rPr>
              <w:t>小附件容入试验</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皮革和毛皮中的六价铬</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可分解有害芳香胺染料</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17592-2024</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甲醛</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GB/T 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重金属总量（砷、铅、镉）</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富马酸二甲酯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N—亚硝基胺</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rPr>
              <w:t>ISO 19577:2019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12</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邻苯二甲酸酯</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top"/>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32440.1-2023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13</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耐磨性能</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14</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剥离强度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15</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外底硬度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16</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鞋帮拉出强度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lang w:val="en-US" w:eastAsia="zh-CN"/>
              </w:rPr>
              <w:t>17</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衬里和内垫摩擦色牢度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18</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勾心纵向刚度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19</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勾心硬度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20</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勾心长度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21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勾心弯曲性能</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2880-2016</w:t>
            </w:r>
          </w:p>
        </w:tc>
      </w:tr>
    </w:tbl>
    <w:p>
      <w:pPr>
        <w:pStyle w:val="68"/>
        <w:numPr>
          <w:ilvl w:val="0"/>
          <w:numId w:val="0"/>
        </w:numPr>
        <w:spacing w:beforeLines="0" w:afterLines="0" w:line="480" w:lineRule="exact"/>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3</w:t>
      </w:r>
      <w:r>
        <w:rPr>
          <w:rFonts w:hint="eastAsia" w:ascii="宋体" w:hAnsi="宋体"/>
          <w:szCs w:val="21"/>
        </w:rPr>
        <w:t xml:space="preserve">  </w:t>
      </w:r>
      <w:r>
        <w:rPr>
          <w:rFonts w:hint="eastAsia" w:ascii="宋体" w:hAnsi="宋体"/>
          <w:szCs w:val="21"/>
          <w:lang w:eastAsia="zh-CN"/>
        </w:rPr>
        <w:t>童</w:t>
      </w:r>
      <w:r>
        <w:rPr>
          <w:rFonts w:hint="eastAsia" w:ascii="宋体" w:hAnsi="宋体" w:cs="Times New Roman"/>
          <w:szCs w:val="21"/>
          <w:lang w:eastAsia="zh-CN"/>
        </w:rPr>
        <w:t>鞋（儿童皮凉鞋）的</w:t>
      </w:r>
      <w:r>
        <w:rPr>
          <w:rFonts w:hint="eastAsia" w:ascii="宋体" w:hAnsi="宋体"/>
          <w:szCs w:val="21"/>
        </w:rPr>
        <w:t>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bookmarkStart w:id="1" w:name="_GoBack"/>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断针</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QB/T 4546-2021</w:t>
            </w:r>
          </w:p>
          <w:p>
            <w:pPr>
              <w:jc w:val="center"/>
              <w:rPr>
                <w:rFonts w:hint="eastAsia" w:ascii="Times New Roman" w:hAnsi="Times New Roman" w:eastAsia="宋体" w:cs="Times New Roman"/>
              </w:rPr>
            </w:pPr>
            <w:r>
              <w:rPr>
                <w:rFonts w:hint="eastAsia" w:ascii="Times New Roman" w:hAnsi="Times New Roman" w:eastAsia="宋体" w:cs="Times New Roman"/>
              </w:rPr>
              <w:t>GB 30585-2024</w:t>
            </w: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可触及的锐利边缘和锐利尖端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有效跟高</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不可拆卸小附件的拉力测试</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小附件容入试验</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皮革和毛皮中的六价铬</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可分解有害芳香胺染料</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17592-2024</w:t>
            </w:r>
          </w:p>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甲醛</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GB/T 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重金属总量（砷、铅、镉）</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10</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富马酸二甲酯</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N—亚硝基胺</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rPr>
              <w:t>ISO 19577:2019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邻苯二甲酸酯</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32440.1-2023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13</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耐磨性能</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14</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帮底剥离强度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15</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外底硬度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3903.4-2017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16</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鞋帮拉出强度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QB/T 4546-2021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lang w:val="en-US" w:eastAsia="zh-CN"/>
              </w:rPr>
              <w:t>17</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衬里和内垫摩擦色牢度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QB/T 2882-2007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18</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勾心纵向刚度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19</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勾心硬度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20</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勾心长度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28011-2021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21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rPr>
              <w:t>勾心弯曲性能</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GB/T 28011-2021</w:t>
            </w:r>
          </w:p>
        </w:tc>
      </w:tr>
      <w:bookmarkEnd w:id="1"/>
    </w:tbl>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4</w:t>
      </w:r>
      <w:r>
        <w:rPr>
          <w:rFonts w:hint="eastAsia" w:ascii="宋体" w:hAnsi="宋体"/>
          <w:szCs w:val="21"/>
        </w:rPr>
        <w:t xml:space="preserve">  </w:t>
      </w:r>
      <w:r>
        <w:rPr>
          <w:rFonts w:hint="eastAsia" w:ascii="宋体" w:hAnsi="宋体"/>
          <w:szCs w:val="21"/>
          <w:lang w:eastAsia="zh-CN"/>
        </w:rPr>
        <w:t>童鞋</w:t>
      </w:r>
      <w:r>
        <w:rPr>
          <w:rFonts w:hint="eastAsia" w:ascii="宋体" w:hAnsi="宋体" w:cs="Times New Roman"/>
          <w:szCs w:val="21"/>
          <w:lang w:eastAsia="zh-CN"/>
        </w:rPr>
        <w:t>（</w:t>
      </w:r>
      <w:r>
        <w:rPr>
          <w:rFonts w:hint="eastAsia" w:ascii="宋体" w:hAnsi="宋体" w:cs="Times New Roman"/>
          <w:szCs w:val="21"/>
        </w:rPr>
        <w:t>布面童胶鞋</w:t>
      </w:r>
      <w:r>
        <w:rPr>
          <w:rFonts w:hint="eastAsia" w:ascii="宋体" w:hAnsi="宋体" w:cs="Times New Roman"/>
          <w:szCs w:val="21"/>
          <w:lang w:eastAsia="zh-CN"/>
        </w:rPr>
        <w:t>）</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断针</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GB30585</w:t>
            </w:r>
            <w:r>
              <w:rPr>
                <w:rFonts w:hint="eastAsia" w:ascii="Times New Roman" w:hAnsi="Times New Roman" w:eastAsia="宋体" w:cs="Times New Roman"/>
                <w:lang w:val="en-US" w:eastAsia="zh-CN"/>
              </w:rPr>
              <w:t>-</w:t>
            </w:r>
            <w:r>
              <w:rPr>
                <w:rFonts w:hint="eastAsia" w:ascii="Times New Roman" w:hAnsi="Times New Roman" w:eastAsia="宋体" w:cs="Times New Roman"/>
              </w:rPr>
              <w:t>2024</w:t>
            </w:r>
          </w:p>
          <w:p>
            <w:pPr>
              <w:jc w:val="center"/>
              <w:rPr>
                <w:rFonts w:hint="eastAsia" w:ascii="Times New Roman" w:hAnsi="Times New Roman" w:eastAsia="宋体" w:cs="Times New Roman"/>
              </w:rPr>
            </w:pPr>
            <w:r>
              <w:rPr>
                <w:rFonts w:hint="eastAsia" w:ascii="Times New Roman" w:hAnsi="Times New Roman" w:eastAsia="宋体" w:cs="Times New Roman"/>
              </w:rPr>
              <w:t>GB/T25036</w:t>
            </w:r>
            <w:r>
              <w:rPr>
                <w:rFonts w:hint="eastAsia" w:ascii="Times New Roman" w:hAnsi="Times New Roman" w:eastAsia="宋体" w:cs="Times New Roman"/>
                <w:lang w:val="en-US" w:eastAsia="zh-CN"/>
              </w:rPr>
              <w:t>-</w:t>
            </w:r>
            <w:r>
              <w:rPr>
                <w:rFonts w:hint="eastAsia" w:ascii="Times New Roman" w:hAnsi="Times New Roman" w:eastAsia="宋体" w:cs="Times New Roman"/>
              </w:rPr>
              <w:t>2021</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可触及的锐利边缘和锐利尖端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有效跟高</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不可拆卸小附件的拉力测试</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小附件容入试验</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可分解有害芳香胺染料</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17592-2024</w:t>
            </w:r>
          </w:p>
          <w:p>
            <w:pPr>
              <w:jc w:val="center"/>
              <w:rPr>
                <w:rFonts w:hint="eastAsia" w:ascii="Times New Roman" w:hAnsi="Times New Roman" w:eastAsia="宋体" w:cs="Times New Roman"/>
              </w:rPr>
            </w:pPr>
            <w:r>
              <w:rPr>
                <w:rFonts w:hint="eastAsia" w:ascii="Times New Roman" w:hAnsi="Times New Roman" w:eastAsia="宋体" w:cs="Times New Roman"/>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7</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甲醛</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GB/T 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8</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重金属</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9</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rPr>
            </w:pPr>
            <w:r>
              <w:rPr>
                <w:rFonts w:hint="eastAsia"/>
              </w:rPr>
              <w:t>含氯苯酚</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pPr>
            <w:r>
              <w:rPr>
                <w:rFonts w:hint="eastAsia"/>
              </w:rPr>
              <w:t>GB/T 18414.1</w:t>
            </w:r>
            <w:r>
              <w:t>—</w:t>
            </w:r>
            <w:r>
              <w:rPr>
                <w:rFonts w:hint="eastAsia"/>
              </w:rPr>
              <w:t>2006</w:t>
            </w:r>
          </w:p>
          <w:p>
            <w:pPr>
              <w:adjustRightInd w:val="0"/>
              <w:snapToGrid w:val="0"/>
              <w:jc w:val="center"/>
              <w:rPr>
                <w:rFonts w:hint="eastAsia" w:ascii="Times New Roman" w:hAnsi="Times New Roman" w:eastAsia="宋体" w:cs="Times New Roman"/>
              </w:rPr>
            </w:pPr>
            <w:r>
              <w:rPr>
                <w:rFonts w:hint="eastAsia"/>
              </w:rPr>
              <w:t>GB/T 22808</w:t>
            </w:r>
            <w:r>
              <w:t>—</w:t>
            </w:r>
            <w:r>
              <w:rPr>
                <w:rFonts w:hint="eastAsia"/>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cs="Times New Roman"/>
                <w:lang w:val="en-US" w:eastAsia="zh-CN"/>
              </w:rPr>
              <w:t>10</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rPr>
            </w:pPr>
            <w:r>
              <w:t>N—亚硝基胺</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Times New Roman" w:hAnsi="Times New Roman" w:eastAsia="宋体" w:cs="Times New Roman"/>
              </w:rPr>
            </w:pPr>
            <w:r>
              <w:rPr>
                <w:rFonts w:hint="eastAsia"/>
              </w:rPr>
              <w:t>ISO 19577:2019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cs="Times New Roman"/>
                <w:lang w:val="en-US" w:eastAsia="zh-CN"/>
              </w:rPr>
              <w:t>11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外底耐磨性能</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GB/T 9867-2008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12</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外底硬度</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GB/T 531.1-2008</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HG/T 2489-2007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13</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外底防滑性能（干法）</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HG/T 3780-2005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14</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围条与鞋帮粘合强度</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HG/T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15</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衬里和内底（内垫）耐摩擦色牢度（沾色）</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QB/T 2882-2007</w:t>
            </w:r>
          </w:p>
        </w:tc>
      </w:tr>
    </w:tbl>
    <w:p>
      <w:pPr>
        <w:pStyle w:val="16"/>
      </w:pPr>
    </w:p>
    <w:p>
      <w:pPr>
        <w:pStyle w:val="95"/>
        <w:spacing w:beforeLines="0" w:afterLines="0" w:line="480" w:lineRule="exact"/>
        <w:ind w:left="0"/>
        <w:rPr>
          <w:rFonts w:ascii="宋体" w:hAnsi="宋体"/>
          <w:szCs w:val="21"/>
        </w:rPr>
      </w:pPr>
      <w:r>
        <w:rPr>
          <w:rFonts w:hint="eastAsia" w:hAnsi="黑体" w:cs="黑体"/>
          <w:szCs w:val="21"/>
        </w:rPr>
        <w:t>表</w:t>
      </w:r>
      <w:r>
        <w:rPr>
          <w:rFonts w:hint="eastAsia" w:hAnsi="黑体" w:cs="黑体"/>
          <w:szCs w:val="21"/>
          <w:lang w:val="en-US" w:eastAsia="zh-CN"/>
        </w:rPr>
        <w:t>5</w:t>
      </w:r>
      <w:r>
        <w:rPr>
          <w:rFonts w:hint="eastAsia" w:ascii="宋体" w:hAnsi="宋体"/>
          <w:szCs w:val="21"/>
        </w:rPr>
        <w:t xml:space="preserve">  </w:t>
      </w:r>
      <w:r>
        <w:rPr>
          <w:rFonts w:hint="eastAsia" w:ascii="宋体" w:hAnsi="宋体"/>
          <w:szCs w:val="21"/>
          <w:lang w:val="en-US" w:eastAsia="zh-CN"/>
        </w:rPr>
        <w:t>其他</w:t>
      </w:r>
      <w:r>
        <w:rPr>
          <w:rFonts w:hint="eastAsia" w:ascii="宋体" w:hAnsi="宋体"/>
          <w:szCs w:val="21"/>
          <w:lang w:eastAsia="zh-CN"/>
        </w:rPr>
        <w:t>童鞋</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pPr>
              <w:jc w:val="center"/>
            </w:pPr>
            <w:r>
              <w:rPr>
                <w:rFonts w:hint="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1</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断针</w:t>
            </w:r>
          </w:p>
        </w:tc>
        <w:tc>
          <w:tcPr>
            <w:tcW w:w="1224" w:type="pct"/>
            <w:vMerge w:val="restart"/>
            <w:tcBorders>
              <w:top w:val="single" w:color="auto" w:sz="4" w:space="0"/>
              <w:left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GB30585</w:t>
            </w:r>
            <w:r>
              <w:rPr>
                <w:rFonts w:hint="eastAsia" w:ascii="Times New Roman" w:hAnsi="Times New Roman" w:eastAsia="宋体" w:cs="Times New Roman"/>
                <w:lang w:val="en-US" w:eastAsia="zh-CN"/>
              </w:rPr>
              <w:t>-</w:t>
            </w:r>
            <w:r>
              <w:rPr>
                <w:rFonts w:hint="eastAsia" w:ascii="Times New Roman" w:hAnsi="Times New Roman" w:eastAsia="宋体" w:cs="Times New Roman"/>
              </w:rPr>
              <w:t>2024</w:t>
            </w: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可触及的锐利边缘和锐利尖端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有效跟高</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不可拆卸小附件的拉力测试</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eastAsia="zh-CN"/>
              </w:rPr>
              <w:t>小附件容入试验</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 30585-2024</w:t>
            </w:r>
            <w:r>
              <w:rPr>
                <w:rFonts w:hint="eastAsia"/>
                <w:lang w:val="en-US" w:eastAsia="zh-CN"/>
              </w:rPr>
              <w:br w:type="textWrapping"/>
            </w:r>
            <w:r>
              <w:rPr>
                <w:rFonts w:hint="eastAsia"/>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皮革和毛皮中的六价铬</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可分解有害芳香胺染料</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17592-2024</w:t>
            </w:r>
          </w:p>
          <w:p>
            <w:pPr>
              <w:jc w:val="center"/>
              <w:rPr>
                <w:rFonts w:hint="eastAsia" w:ascii="Times New Roman" w:hAnsi="Times New Roman" w:eastAsia="宋体" w:cs="Times New Roman"/>
              </w:rPr>
            </w:pPr>
            <w:r>
              <w:rPr>
                <w:rFonts w:hint="eastAsia" w:ascii="Times New Roman" w:hAnsi="Times New Roman" w:eastAsia="宋体" w:cs="Times New Roman"/>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kern w:val="2"/>
                <w:sz w:val="21"/>
                <w:szCs w:val="24"/>
                <w:lang w:val="en-US" w:eastAsia="zh-CN" w:bidi="ar-SA"/>
              </w:rPr>
            </w:pPr>
            <w:r>
              <w:rPr>
                <w:rFonts w:hint="eastAsia" w:cs="Times New Roman"/>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甲醛</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GB/T 2912.1-2009</w:t>
            </w:r>
          </w:p>
          <w:p>
            <w:pPr>
              <w:jc w:val="center"/>
              <w:rPr>
                <w:rFonts w:hint="eastAsia" w:ascii="Times New Roman" w:hAnsi="Times New Roman" w:eastAsia="宋体" w:cs="Times New Roman"/>
              </w:rPr>
            </w:pPr>
            <w:r>
              <w:rPr>
                <w:rFonts w:hint="eastAsia" w:ascii="Times New Roman" w:hAnsi="Times New Roman" w:eastAsia="宋体" w:cs="Times New Roman"/>
              </w:rPr>
              <w:t>GB/T 19941.1-2019</w:t>
            </w:r>
          </w:p>
          <w:p>
            <w:pPr>
              <w:jc w:val="center"/>
              <w:rPr>
                <w:rFonts w:hint="eastAsia" w:ascii="Times New Roman" w:hAnsi="Times New Roman" w:eastAsia="宋体" w:cs="Times New Roman"/>
              </w:rPr>
            </w:pPr>
            <w:r>
              <w:rPr>
                <w:rFonts w:hint="eastAsia" w:ascii="Times New Roman" w:hAnsi="Times New Roman" w:eastAsia="宋体" w:cs="Times New Roman"/>
              </w:rPr>
              <w:t>GB/T 19941.2-2019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重金属总量</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GB 30585-2024</w:t>
            </w:r>
          </w:p>
          <w:p>
            <w:pPr>
              <w:jc w:val="center"/>
              <w:rPr>
                <w:rFonts w:hint="eastAsia" w:ascii="Times New Roman" w:hAnsi="Times New Roman" w:eastAsia="宋体" w:cs="Times New Roman"/>
              </w:rPr>
            </w:pPr>
            <w:r>
              <w:rPr>
                <w:rFonts w:hint="eastAsia" w:ascii="Times New Roman" w:hAnsi="Times New Roman" w:eastAsia="宋体" w:cs="Times New Roman"/>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10</w:t>
            </w:r>
          </w:p>
        </w:tc>
        <w:tc>
          <w:tcPr>
            <w:tcW w:w="186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富马酸二甲酯</w:t>
            </w:r>
          </w:p>
        </w:tc>
        <w:tc>
          <w:tcPr>
            <w:tcW w:w="1224" w:type="pct"/>
            <w:vMerge w:val="continue"/>
            <w:tcBorders>
              <w:left w:val="single" w:color="auto" w:sz="4" w:space="0"/>
              <w:right w:val="single" w:color="auto" w:sz="4" w:space="0"/>
            </w:tcBorders>
            <w:vAlign w:val="center"/>
          </w:tcPr>
          <w:p>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11</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rPr>
              <w:t>邻苯二甲酸酯</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GB 30585-2024</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GB/T 32440.1-2023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eastAsia" w:cs="Times New Roman"/>
                <w:lang w:val="en-US" w:eastAsia="zh-CN"/>
              </w:rPr>
              <w:t>12</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仿宋" w:cs="Times New Roman"/>
                <w:lang w:eastAsia="zh-CN"/>
              </w:rPr>
            </w:pPr>
            <w:r>
              <w:rPr>
                <w:rFonts w:hint="eastAsia" w:ascii="Times New Roman" w:hAnsi="Times New Roman" w:eastAsia="宋体" w:cs="Times New Roman"/>
              </w:rPr>
              <w:t>N—亚硝基胺</w:t>
            </w:r>
          </w:p>
        </w:tc>
        <w:tc>
          <w:tcPr>
            <w:tcW w:w="1224" w:type="pct"/>
            <w:vMerge w:val="continue"/>
            <w:tcBorders>
              <w:left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p>
        </w:tc>
        <w:tc>
          <w:tcPr>
            <w:tcW w:w="13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Times New Roman" w:hAnsi="Times New Roman" w:eastAsia="宋体" w:cs="Times New Roman"/>
                <w:lang w:val="en-US" w:eastAsia="zh-CN"/>
              </w:rPr>
            </w:pPr>
            <w:r>
              <w:rPr>
                <w:rFonts w:hint="eastAsia"/>
              </w:rPr>
              <w:t>ISO 19577:2019</w:t>
            </w:r>
          </w:p>
        </w:tc>
      </w:tr>
    </w:tbl>
    <w:p>
      <w:pPr>
        <w:pStyle w:val="16"/>
      </w:pPr>
    </w:p>
    <w:p>
      <w:pPr>
        <w:pStyle w:val="16"/>
      </w:pPr>
    </w:p>
    <w:p>
      <w:pPr>
        <w:pStyle w:val="68"/>
        <w:numPr>
          <w:ilvl w:val="0"/>
          <w:numId w:val="0"/>
        </w:numPr>
        <w:spacing w:beforeLines="0" w:afterLines="0" w:line="480" w:lineRule="exact"/>
      </w:pPr>
      <w:r>
        <w:rPr>
          <w:rFonts w:hint="eastAsia"/>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童鞋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童鞋</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rPr>
          <w:rFonts w:ascii="黑体" w:hAnsi="宋体" w:eastAsia="黑体"/>
          <w:szCs w:val="21"/>
        </w:rPr>
      </w:pPr>
    </w:p>
    <w:p>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xNGE5ZGY5OThkYWI4ZTFhZTUwMmM1Y2Y2MGJlNzc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62B5B12"/>
    <w:rsid w:val="194B6961"/>
    <w:rsid w:val="1A9D618F"/>
    <w:rsid w:val="1B06300B"/>
    <w:rsid w:val="1B74093D"/>
    <w:rsid w:val="1BD208D9"/>
    <w:rsid w:val="1DC54453"/>
    <w:rsid w:val="1F0761A2"/>
    <w:rsid w:val="1F312FF0"/>
    <w:rsid w:val="1F3233D2"/>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571C7D"/>
    <w:rsid w:val="38604B0B"/>
    <w:rsid w:val="38747B68"/>
    <w:rsid w:val="3A761F7B"/>
    <w:rsid w:val="3AD43624"/>
    <w:rsid w:val="3BFD066E"/>
    <w:rsid w:val="3CD45671"/>
    <w:rsid w:val="3D98177F"/>
    <w:rsid w:val="3ED226D8"/>
    <w:rsid w:val="3F640A8C"/>
    <w:rsid w:val="42604847"/>
    <w:rsid w:val="42BE6BA7"/>
    <w:rsid w:val="43D15B56"/>
    <w:rsid w:val="43DB7E46"/>
    <w:rsid w:val="43E74455"/>
    <w:rsid w:val="43F76DD6"/>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7F058D"/>
    <w:rsid w:val="63CB0F40"/>
    <w:rsid w:val="647749B0"/>
    <w:rsid w:val="64790728"/>
    <w:rsid w:val="65DF4B4E"/>
    <w:rsid w:val="66263292"/>
    <w:rsid w:val="68E1689C"/>
    <w:rsid w:val="68FD6A53"/>
    <w:rsid w:val="6AE6588D"/>
    <w:rsid w:val="6B9E6B56"/>
    <w:rsid w:val="6C200403"/>
    <w:rsid w:val="6D736838"/>
    <w:rsid w:val="6D8919A1"/>
    <w:rsid w:val="6F343BCA"/>
    <w:rsid w:val="6F3847F4"/>
    <w:rsid w:val="724265FE"/>
    <w:rsid w:val="72CE60E3"/>
    <w:rsid w:val="732705D8"/>
    <w:rsid w:val="741B67DE"/>
    <w:rsid w:val="745A4BA8"/>
    <w:rsid w:val="74FC0CE6"/>
    <w:rsid w:val="77E15F71"/>
    <w:rsid w:val="78BE1FA4"/>
    <w:rsid w:val="79F006ED"/>
    <w:rsid w:val="7A3DE724"/>
    <w:rsid w:val="7ACD1D04"/>
    <w:rsid w:val="7BAE7BF7"/>
    <w:rsid w:val="7CB02F14"/>
    <w:rsid w:val="7DD4587F"/>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8</Pages>
  <Words>2877</Words>
  <Characters>3122</Characters>
  <Lines>23</Lines>
  <Paragraphs>6</Paragraphs>
  <TotalTime>1</TotalTime>
  <ScaleCrop>false</ScaleCrop>
  <LinksUpToDate>false</LinksUpToDate>
  <CharactersWithSpaces>3164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王丽阳</cp:lastModifiedBy>
  <cp:lastPrinted>2024-12-03T06:16:00Z</cp:lastPrinted>
  <dcterms:modified xsi:type="dcterms:W3CDTF">2025-06-19T08:42:08Z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1AEBE5A963684076903F416750596C6E_13</vt:lpwstr>
  </property>
  <property fmtid="{D5CDD505-2E9C-101B-9397-08002B2CF9AE}" pid="4" name="KSOTemplateDocerSaveRecord">
    <vt:lpwstr>eyJoZGlkIjoiNWNkZGY4NTNkYTNlZDAyNmJkNzQwY2RmNmEzMmE2NDAiLCJ1c2VySWQiOiIxNDQ1NjU1MDYxIn0=</vt:lpwstr>
  </property>
</Properties>
</file>