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8F" w:rsidRPr="00D001D6" w:rsidRDefault="00A20F8F" w:rsidP="007D30C5">
      <w:pPr>
        <w:pStyle w:val="a3"/>
        <w:adjustRightInd w:val="0"/>
        <w:snapToGrid w:val="0"/>
        <w:spacing w:line="482" w:lineRule="exact"/>
        <w:outlineLvl w:val="0"/>
        <w:rPr>
          <w:rFonts w:ascii="黑体" w:eastAsia="黑体" w:hAnsi="宋体" w:cs="宋体"/>
          <w:sz w:val="28"/>
          <w:szCs w:val="28"/>
        </w:rPr>
      </w:pPr>
      <w:r>
        <w:rPr>
          <w:rFonts w:hAnsi="宋体" w:cs="宋体"/>
        </w:rPr>
        <w:br w:type="page"/>
      </w:r>
      <w:r w:rsidRPr="00D001D6">
        <w:rPr>
          <w:rFonts w:ascii="黑体" w:eastAsia="黑体" w:hAnsi="宋体" w:cs="宋体" w:hint="eastAsia"/>
          <w:sz w:val="28"/>
          <w:szCs w:val="28"/>
        </w:rPr>
        <w:t>GF—200</w:t>
      </w:r>
      <w:r>
        <w:rPr>
          <w:rFonts w:ascii="黑体" w:eastAsia="黑体" w:hAnsi="宋体" w:cs="宋体" w:hint="eastAsia"/>
          <w:sz w:val="28"/>
          <w:szCs w:val="28"/>
        </w:rPr>
        <w:t>0</w:t>
      </w:r>
      <w:r w:rsidRPr="00D001D6">
        <w:rPr>
          <w:rFonts w:ascii="黑体" w:eastAsia="黑体" w:hAnsi="宋体" w:cs="宋体" w:hint="eastAsia"/>
          <w:sz w:val="28"/>
          <w:szCs w:val="28"/>
        </w:rPr>
        <w:t>—01</w:t>
      </w:r>
      <w:r>
        <w:rPr>
          <w:rFonts w:ascii="黑体" w:eastAsia="黑体" w:hAnsi="宋体" w:cs="宋体" w:hint="eastAsia"/>
          <w:sz w:val="28"/>
          <w:szCs w:val="28"/>
        </w:rPr>
        <w:t>71</w:t>
      </w:r>
    </w:p>
    <w:p w:rsidR="00A20F8F" w:rsidRDefault="00A20F8F" w:rsidP="003C15D1">
      <w:pPr>
        <w:pStyle w:val="a3"/>
        <w:adjustRightInd w:val="0"/>
        <w:snapToGrid w:val="0"/>
        <w:spacing w:line="482" w:lineRule="exact"/>
        <w:rPr>
          <w:rFonts w:hAnsi="宋体" w:cs="宋体"/>
        </w:rPr>
      </w:pPr>
    </w:p>
    <w:p w:rsidR="00A20F8F" w:rsidRPr="00D001D6" w:rsidRDefault="00A20F8F" w:rsidP="003C15D1">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商品房</w:t>
      </w:r>
      <w:r w:rsidRPr="00D001D6">
        <w:rPr>
          <w:rFonts w:ascii="方正小标宋简体" w:eastAsia="方正小标宋简体" w:hAnsi="宋体" w:cs="宋体" w:hint="eastAsia"/>
          <w:sz w:val="44"/>
          <w:szCs w:val="44"/>
        </w:rPr>
        <w:t>买卖合同</w:t>
      </w:r>
    </w:p>
    <w:p w:rsidR="00A20F8F" w:rsidRPr="00D001D6" w:rsidRDefault="00A20F8F" w:rsidP="003C15D1">
      <w:pPr>
        <w:pStyle w:val="a3"/>
        <w:adjustRightInd w:val="0"/>
        <w:snapToGrid w:val="0"/>
        <w:spacing w:line="482" w:lineRule="exact"/>
        <w:jc w:val="center"/>
        <w:rPr>
          <w:rFonts w:ascii="楷体_GB2312" w:eastAsia="楷体_GB2312" w:hAnsi="宋体" w:cs="宋体"/>
          <w:sz w:val="32"/>
          <w:szCs w:val="32"/>
        </w:rPr>
      </w:pPr>
      <w:r w:rsidRPr="00D001D6">
        <w:rPr>
          <w:rFonts w:ascii="楷体_GB2312" w:eastAsia="楷体_GB2312" w:hAnsi="宋体" w:cs="宋体" w:hint="eastAsia"/>
          <w:sz w:val="32"/>
          <w:szCs w:val="32"/>
        </w:rPr>
        <w:t>（示范文本）</w:t>
      </w:r>
    </w:p>
    <w:p w:rsidR="00A20F8F" w:rsidRDefault="00A20F8F" w:rsidP="003C15D1">
      <w:pPr>
        <w:pStyle w:val="a3"/>
        <w:adjustRightInd w:val="0"/>
        <w:snapToGrid w:val="0"/>
        <w:spacing w:line="482" w:lineRule="exact"/>
        <w:jc w:val="left"/>
        <w:rPr>
          <w:rFonts w:hAnsi="宋体" w:cs="宋体"/>
        </w:rPr>
      </w:pPr>
    </w:p>
    <w:p w:rsidR="00A20F8F" w:rsidRDefault="00A20F8F" w:rsidP="003C15D1">
      <w:pPr>
        <w:pStyle w:val="a3"/>
        <w:adjustRightInd w:val="0"/>
        <w:snapToGrid w:val="0"/>
        <w:spacing w:line="482" w:lineRule="exact"/>
        <w:ind w:firstLineChars="3200" w:firstLine="6720"/>
        <w:rPr>
          <w:rFonts w:hAnsi="宋体" w:cs="宋体"/>
          <w:u w:val="single"/>
        </w:rPr>
      </w:pPr>
      <w:r>
        <w:rPr>
          <w:rFonts w:hAnsi="宋体" w:cs="宋体" w:hint="eastAsia"/>
        </w:rPr>
        <w:t>合同编号：</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合同双方当事人：</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出卖人：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注册地址：</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营业执照注册号：</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企业资质证书号：</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p>
    <w:p w:rsidR="00A20F8F" w:rsidRDefault="00A20F8F" w:rsidP="007509DA">
      <w:pPr>
        <w:pStyle w:val="a3"/>
        <w:adjustRightInd w:val="0"/>
        <w:snapToGrid w:val="0"/>
        <w:spacing w:line="482" w:lineRule="exact"/>
        <w:ind w:leftChars="-6" w:left="-13" w:firstLineChars="200" w:firstLine="420"/>
        <w:jc w:val="left"/>
        <w:rPr>
          <w:rFonts w:hAnsi="宋体" w:cs="宋体"/>
        </w:rPr>
      </w:pPr>
      <w:r>
        <w:rPr>
          <w:rFonts w:hAnsi="宋体" w:cs="宋体" w:hint="eastAsia"/>
        </w:rPr>
        <w:t>法定代表人：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联系电话：</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邮政编码：</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委托代理人：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地址：</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邮政编码：</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联系电话：</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委托代理机构：</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注册地址：</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营业执照注册号：</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法定代表人：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联系电话：</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邮政编码：</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买受人：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【本人】【法定代表人】姓名：</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国籍：</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【身份证】【护照】【营业执照注册号】【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地址：</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邮政编码：</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联系电话：</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【委托代理人】【       】姓名：</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国籍：</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地址：</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邮政编码：</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电话：</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根据《中华人民共和国合同法》、《中华人民共和国城市房地产管理法》及其他有关法律、法规之规定，买受人和出卖人在平等、自愿、协商一致的基础上就买卖商品房达成如下协议：</w:t>
      </w:r>
    </w:p>
    <w:p w:rsidR="00A20F8F" w:rsidRPr="00A73E55" w:rsidRDefault="00A20F8F" w:rsidP="007509DA">
      <w:pPr>
        <w:pStyle w:val="a3"/>
        <w:adjustRightInd w:val="0"/>
        <w:snapToGrid w:val="0"/>
        <w:spacing w:line="482" w:lineRule="exact"/>
        <w:ind w:left="-6" w:firstLineChars="200" w:firstLine="420"/>
        <w:rPr>
          <w:rFonts w:ascii="黑体" w:eastAsia="黑体" w:hAnsi="宋体" w:cs="宋体"/>
        </w:rPr>
      </w:pPr>
      <w:r w:rsidRPr="00A73E55">
        <w:rPr>
          <w:rFonts w:ascii="黑体" w:eastAsia="黑体" w:hAnsi="宋体" w:cs="宋体" w:hint="eastAsia"/>
        </w:rPr>
        <w:t>第一条  项目建设依据</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出卖人以</w:t>
      </w:r>
      <w:r w:rsidRPr="00D001D6">
        <w:rPr>
          <w:rFonts w:hAnsi="宋体" w:cs="宋体" w:hint="eastAsia"/>
          <w:u w:val="single"/>
        </w:rPr>
        <w:t xml:space="preserve">    </w:t>
      </w:r>
      <w:r>
        <w:rPr>
          <w:rFonts w:hAnsi="宋体" w:cs="宋体" w:hint="eastAsia"/>
          <w:u w:val="single"/>
        </w:rPr>
        <w:t xml:space="preserve">     </w:t>
      </w:r>
      <w:r>
        <w:rPr>
          <w:rFonts w:hAnsi="宋体" w:cs="宋体" w:hint="eastAsia"/>
        </w:rPr>
        <w:t>方式取得位于</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、编号为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的地块的土地使用权。【土地使用权出让合同号】【土地使用权划拨批准文号】【划拨土地使用权转让批准文件号】为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该地块土地面积为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，规划用途为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，土地使用年限自</w:t>
      </w:r>
      <w:r w:rsidRPr="00D001D6">
        <w:rPr>
          <w:rFonts w:hAnsi="宋体" w:cs="宋体" w:hint="eastAsia"/>
          <w:u w:val="single"/>
        </w:rPr>
        <w:t xml:space="preserve">    </w:t>
      </w:r>
      <w:r>
        <w:rPr>
          <w:rFonts w:hAnsi="宋体" w:cs="宋体" w:hint="eastAsia"/>
        </w:rPr>
        <w:t>年</w:t>
      </w:r>
      <w:r w:rsidRPr="00D001D6">
        <w:rPr>
          <w:rFonts w:hAnsi="宋体" w:cs="宋体" w:hint="eastAsia"/>
          <w:u w:val="single"/>
        </w:rPr>
        <w:t xml:space="preserve">   </w:t>
      </w:r>
      <w:r>
        <w:rPr>
          <w:rFonts w:hAnsi="宋体" w:cs="宋体" w:hint="eastAsia"/>
        </w:rPr>
        <w:t>月</w:t>
      </w:r>
      <w:r w:rsidRPr="00D001D6">
        <w:rPr>
          <w:rFonts w:hAnsi="宋体" w:cs="宋体" w:hint="eastAsia"/>
          <w:u w:val="single"/>
        </w:rPr>
        <w:t xml:space="preserve">   </w:t>
      </w:r>
      <w:r>
        <w:rPr>
          <w:rFonts w:hAnsi="宋体" w:cs="宋体" w:hint="eastAsia"/>
        </w:rPr>
        <w:t>日至</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年</w:t>
      </w:r>
      <w:r w:rsidRPr="00D001D6">
        <w:rPr>
          <w:rFonts w:hAnsi="宋体" w:cs="宋体" w:hint="eastAsia"/>
          <w:u w:val="single"/>
        </w:rPr>
        <w:t xml:space="preserve">    </w:t>
      </w:r>
      <w:r>
        <w:rPr>
          <w:rFonts w:hAnsi="宋体" w:cs="宋体" w:hint="eastAsia"/>
          <w:u w:val="single"/>
        </w:rPr>
        <w:t xml:space="preserve"> </w:t>
      </w:r>
      <w:r>
        <w:rPr>
          <w:rFonts w:hAnsi="宋体" w:cs="宋体" w:hint="eastAsia"/>
        </w:rPr>
        <w:t>月</w:t>
      </w:r>
      <w:r w:rsidRPr="00D001D6">
        <w:rPr>
          <w:rFonts w:hAnsi="宋体" w:cs="宋体" w:hint="eastAsia"/>
          <w:u w:val="single"/>
        </w:rPr>
        <w:t xml:space="preserve">    </w:t>
      </w:r>
      <w:r>
        <w:rPr>
          <w:rFonts w:hAnsi="宋体" w:cs="宋体" w:hint="eastAsia"/>
          <w:u w:val="single"/>
        </w:rPr>
        <w:t xml:space="preserve"> </w:t>
      </w:r>
      <w:r>
        <w:rPr>
          <w:rFonts w:hAnsi="宋体" w:cs="宋体" w:hint="eastAsia"/>
        </w:rPr>
        <w:t>日。</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出卖人经批准，在上述地块上建设商品房，【现定名】【暂定名】</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。建设工程规划许可证号为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，施工许可证号为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w:t>
      </w:r>
    </w:p>
    <w:p w:rsidR="00A20F8F" w:rsidRDefault="00A20F8F" w:rsidP="007509DA">
      <w:pPr>
        <w:pStyle w:val="a3"/>
        <w:adjustRightInd w:val="0"/>
        <w:snapToGrid w:val="0"/>
        <w:spacing w:line="482" w:lineRule="exact"/>
        <w:ind w:left="-6" w:firstLineChars="200" w:firstLine="420"/>
        <w:rPr>
          <w:rFonts w:hAnsi="宋体" w:cs="宋体"/>
          <w:u w:val="single"/>
        </w:rPr>
      </w:pP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p>
    <w:p w:rsidR="00A20F8F" w:rsidRPr="00F519A4" w:rsidRDefault="00A20F8F" w:rsidP="00F519A4">
      <w:pPr>
        <w:pStyle w:val="a3"/>
        <w:adjustRightInd w:val="0"/>
        <w:snapToGrid w:val="0"/>
        <w:spacing w:line="482" w:lineRule="exact"/>
        <w:rPr>
          <w:rFonts w:hAnsi="宋体" w:cs="宋体"/>
        </w:rPr>
      </w:pP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F519A4">
        <w:rPr>
          <w:rFonts w:hAnsi="宋体" w:cs="宋体" w:hint="eastAsia"/>
        </w:rPr>
        <w:t>。</w:t>
      </w:r>
    </w:p>
    <w:p w:rsidR="00A20F8F" w:rsidRPr="00A73E55" w:rsidRDefault="00A20F8F" w:rsidP="007509DA">
      <w:pPr>
        <w:pStyle w:val="a3"/>
        <w:adjustRightInd w:val="0"/>
        <w:snapToGrid w:val="0"/>
        <w:spacing w:line="482" w:lineRule="exact"/>
        <w:ind w:left="-6" w:firstLineChars="200" w:firstLine="420"/>
        <w:rPr>
          <w:rFonts w:ascii="黑体" w:eastAsia="黑体" w:hAnsi="宋体" w:cs="宋体"/>
        </w:rPr>
      </w:pPr>
      <w:r w:rsidRPr="00A73E55">
        <w:rPr>
          <w:rFonts w:ascii="黑体" w:eastAsia="黑体" w:hAnsi="宋体" w:cs="宋体" w:hint="eastAsia"/>
        </w:rPr>
        <w:t>第二条  商品房销售依据</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买受人购买的商品房为【现房】【预售商品房】。预售商品房批准机关为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，商品房预售许可证号为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w:t>
      </w:r>
    </w:p>
    <w:p w:rsidR="00A20F8F" w:rsidRDefault="00A20F8F" w:rsidP="007509DA">
      <w:pPr>
        <w:pStyle w:val="a3"/>
        <w:adjustRightInd w:val="0"/>
        <w:snapToGrid w:val="0"/>
        <w:spacing w:line="482" w:lineRule="exact"/>
        <w:ind w:left="-6" w:firstLineChars="200" w:firstLine="420"/>
        <w:rPr>
          <w:rFonts w:hAnsi="宋体" w:cs="宋体"/>
        </w:rPr>
      </w:pP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w:t>
      </w:r>
    </w:p>
    <w:p w:rsidR="00A20F8F" w:rsidRPr="00A73E55" w:rsidRDefault="00A20F8F" w:rsidP="007509DA">
      <w:pPr>
        <w:pStyle w:val="a3"/>
        <w:adjustRightInd w:val="0"/>
        <w:snapToGrid w:val="0"/>
        <w:spacing w:line="482" w:lineRule="exact"/>
        <w:ind w:left="-6" w:firstLineChars="200" w:firstLine="420"/>
        <w:rPr>
          <w:rFonts w:ascii="黑体" w:eastAsia="黑体" w:hAnsi="宋体" w:cs="宋体"/>
        </w:rPr>
      </w:pPr>
      <w:r w:rsidRPr="00A73E55">
        <w:rPr>
          <w:rFonts w:ascii="黑体" w:eastAsia="黑体" w:hAnsi="宋体" w:cs="宋体" w:hint="eastAsia"/>
        </w:rPr>
        <w:t>第三条  买受人所购商品房的基本情况</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买受人购买的商品房（以下简称该商品房，其房屋平面图见本合同附件一，房号以附件一上表示为准）为本合同第一条规定的项目中的：</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第</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【幢】【座】</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【单元】【层】</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号房。</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该商品房的用途为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，属</w:t>
      </w:r>
      <w:r w:rsidRPr="00D001D6">
        <w:rPr>
          <w:rFonts w:hAnsi="宋体" w:cs="宋体" w:hint="eastAsia"/>
          <w:u w:val="single"/>
        </w:rPr>
        <w:t xml:space="preserve">    </w:t>
      </w:r>
      <w:r>
        <w:rPr>
          <w:rFonts w:hAnsi="宋体" w:cs="宋体" w:hint="eastAsia"/>
          <w:u w:val="single"/>
        </w:rPr>
        <w:t xml:space="preserve">     </w:t>
      </w:r>
      <w:r>
        <w:rPr>
          <w:rFonts w:hAnsi="宋体" w:cs="宋体" w:hint="eastAsia"/>
        </w:rPr>
        <w:t>结构，层高为</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，建筑层数地上</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层，地下</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层。</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该商品房阳台是【封闭式】【非封闭式】。</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该商品房【合同约定】【产权登记】建筑面积共</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平方米，其中，套内建筑面积</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平方米，公共部位与公用房屋分摊建筑面积</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平方米（有关公共部位与公用房屋分摊建筑面积构成说明见附件二）。</w:t>
      </w:r>
    </w:p>
    <w:p w:rsidR="00A20F8F" w:rsidRDefault="00A20F8F" w:rsidP="007509DA">
      <w:pPr>
        <w:pStyle w:val="a3"/>
        <w:adjustRightInd w:val="0"/>
        <w:snapToGrid w:val="0"/>
        <w:spacing w:line="482" w:lineRule="exact"/>
        <w:ind w:left="-6" w:firstLineChars="200" w:firstLine="420"/>
        <w:rPr>
          <w:rFonts w:hAnsi="宋体" w:cs="宋体"/>
        </w:rPr>
      </w:pP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w:t>
      </w:r>
    </w:p>
    <w:p w:rsidR="00A20F8F" w:rsidRDefault="00A20F8F" w:rsidP="007509DA">
      <w:pPr>
        <w:pStyle w:val="a3"/>
        <w:adjustRightInd w:val="0"/>
        <w:snapToGrid w:val="0"/>
        <w:spacing w:line="482" w:lineRule="exact"/>
        <w:ind w:left="-6" w:firstLineChars="200" w:firstLine="420"/>
        <w:rPr>
          <w:rFonts w:hAnsi="宋体" w:cs="宋体"/>
        </w:rPr>
      </w:pP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rPr>
        <w:t>。</w:t>
      </w:r>
    </w:p>
    <w:p w:rsidR="00A20F8F" w:rsidRPr="00A73E55" w:rsidRDefault="00A20F8F" w:rsidP="007509DA">
      <w:pPr>
        <w:pStyle w:val="a3"/>
        <w:adjustRightInd w:val="0"/>
        <w:snapToGrid w:val="0"/>
        <w:spacing w:line="482" w:lineRule="exact"/>
        <w:ind w:left="-6" w:firstLineChars="200" w:firstLine="420"/>
        <w:rPr>
          <w:rFonts w:ascii="黑体" w:eastAsia="黑体" w:hAnsi="宋体" w:cs="宋体"/>
        </w:rPr>
      </w:pPr>
      <w:r w:rsidRPr="00A73E55">
        <w:rPr>
          <w:rFonts w:ascii="黑体" w:eastAsia="黑体" w:hAnsi="宋体" w:cs="宋体" w:hint="eastAsia"/>
        </w:rPr>
        <w:t>第四条  计价方式与价款</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出卖人与买受人约定按下述第</w:t>
      </w:r>
      <w:r w:rsidRPr="00D001D6">
        <w:rPr>
          <w:rFonts w:hAnsi="宋体" w:cs="宋体" w:hint="eastAsia"/>
          <w:u w:val="single"/>
        </w:rPr>
        <w:t xml:space="preserve">    </w:t>
      </w:r>
      <w:r>
        <w:rPr>
          <w:rFonts w:hAnsi="宋体" w:cs="宋体" w:hint="eastAsia"/>
          <w:u w:val="single"/>
        </w:rPr>
        <w:t xml:space="preserve">     </w:t>
      </w:r>
      <w:r>
        <w:rPr>
          <w:rFonts w:hAnsi="宋体" w:cs="宋体" w:hint="eastAsia"/>
        </w:rPr>
        <w:t>种方式计算该商品房价款：</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1、按建筑面积计算，该商品房单价为（</w:t>
      </w:r>
      <w:r w:rsidRPr="00D001D6">
        <w:rPr>
          <w:rFonts w:hAnsi="宋体" w:cs="宋体" w:hint="eastAsia"/>
          <w:u w:val="single"/>
        </w:rPr>
        <w:t xml:space="preserve">  </w:t>
      </w:r>
      <w:r>
        <w:rPr>
          <w:rFonts w:hAnsi="宋体" w:cs="宋体" w:hint="eastAsia"/>
          <w:u w:val="single"/>
        </w:rPr>
        <w:t xml:space="preserve"> </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币）每平方米</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元，总金额（</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币）</w:t>
      </w:r>
      <w:r w:rsidRPr="00D001D6">
        <w:rPr>
          <w:rFonts w:hAnsi="宋体" w:cs="宋体" w:hint="eastAsia"/>
          <w:u w:val="single"/>
        </w:rPr>
        <w:t xml:space="preserve">    </w:t>
      </w:r>
      <w:r>
        <w:rPr>
          <w:rFonts w:hAnsi="宋体" w:cs="宋体" w:hint="eastAsia"/>
          <w:u w:val="single"/>
        </w:rPr>
        <w:t xml:space="preserve">  </w:t>
      </w:r>
      <w:r>
        <w:rPr>
          <w:rFonts w:hAnsi="宋体" w:cs="宋体" w:hint="eastAsia"/>
        </w:rPr>
        <w:t>千</w:t>
      </w:r>
    </w:p>
    <w:p w:rsidR="00A20F8F" w:rsidRDefault="00A20F8F" w:rsidP="00C96CA3">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万</w:t>
      </w:r>
      <w:r>
        <w:rPr>
          <w:rFonts w:hAnsi="宋体" w:cs="宋体" w:hint="eastAsia"/>
          <w:u w:val="single"/>
        </w:rPr>
        <w:t xml:space="preserve">    </w:t>
      </w:r>
      <w:r>
        <w:rPr>
          <w:rFonts w:hAnsi="宋体" w:cs="宋体" w:hint="eastAsia"/>
        </w:rPr>
        <w:t>千</w:t>
      </w: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元整。</w:t>
      </w:r>
    </w:p>
    <w:p w:rsidR="00A20F8F" w:rsidRDefault="00A20F8F" w:rsidP="00C96CA3">
      <w:pPr>
        <w:pStyle w:val="a3"/>
        <w:adjustRightInd w:val="0"/>
        <w:snapToGrid w:val="0"/>
        <w:spacing w:line="482" w:lineRule="exact"/>
        <w:rPr>
          <w:rFonts w:hAnsi="宋体" w:cs="宋体"/>
        </w:rPr>
      </w:pPr>
      <w:r>
        <w:rPr>
          <w:rFonts w:hAnsi="宋体" w:cs="宋体" w:hint="eastAsia"/>
        </w:rPr>
        <w:t xml:space="preserve">    2、按套内建筑面积计算，该商品房单价为（</w:t>
      </w:r>
      <w:r>
        <w:rPr>
          <w:rFonts w:hAnsi="宋体" w:cs="宋体" w:hint="eastAsia"/>
          <w:u w:val="single"/>
        </w:rPr>
        <w:t xml:space="preserve">     </w:t>
      </w:r>
      <w:r>
        <w:rPr>
          <w:rFonts w:hAnsi="宋体" w:cs="宋体" w:hint="eastAsia"/>
        </w:rPr>
        <w:t>币）每平方米</w:t>
      </w:r>
      <w:r>
        <w:rPr>
          <w:rFonts w:hAnsi="宋体" w:cs="宋体" w:hint="eastAsia"/>
          <w:u w:val="single"/>
        </w:rPr>
        <w:t xml:space="preserve">    </w:t>
      </w:r>
      <w:r>
        <w:rPr>
          <w:rFonts w:hAnsi="宋体" w:cs="宋体" w:hint="eastAsia"/>
        </w:rPr>
        <w:t>元，总金额（</w:t>
      </w:r>
      <w:r>
        <w:rPr>
          <w:rFonts w:hAnsi="宋体" w:cs="宋体" w:hint="eastAsia"/>
          <w:u w:val="single"/>
        </w:rPr>
        <w:t xml:space="preserve">     </w:t>
      </w:r>
      <w:r>
        <w:rPr>
          <w:rFonts w:hAnsi="宋体" w:cs="宋体" w:hint="eastAsia"/>
        </w:rPr>
        <w:t>币）</w:t>
      </w:r>
      <w:r>
        <w:rPr>
          <w:rFonts w:hAnsi="宋体" w:cs="宋体" w:hint="eastAsia"/>
          <w:u w:val="single"/>
        </w:rPr>
        <w:t xml:space="preserve">     </w:t>
      </w:r>
      <w:r>
        <w:rPr>
          <w:rFonts w:hAnsi="宋体" w:cs="宋体" w:hint="eastAsia"/>
        </w:rPr>
        <w:t>千</w:t>
      </w:r>
    </w:p>
    <w:p w:rsidR="00A20F8F" w:rsidRDefault="00A20F8F" w:rsidP="00C96CA3">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万</w:t>
      </w:r>
      <w:r>
        <w:rPr>
          <w:rFonts w:hAnsi="宋体" w:cs="宋体" w:hint="eastAsia"/>
          <w:u w:val="single"/>
        </w:rPr>
        <w:t xml:space="preserve">    </w:t>
      </w:r>
      <w:r>
        <w:rPr>
          <w:rFonts w:hAnsi="宋体" w:cs="宋体" w:hint="eastAsia"/>
        </w:rPr>
        <w:t>千</w:t>
      </w: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元整。</w:t>
      </w:r>
    </w:p>
    <w:p w:rsidR="00A20F8F" w:rsidRDefault="00A20F8F" w:rsidP="00C96CA3">
      <w:pPr>
        <w:pStyle w:val="a3"/>
        <w:adjustRightInd w:val="0"/>
        <w:snapToGrid w:val="0"/>
        <w:spacing w:line="482" w:lineRule="exact"/>
        <w:rPr>
          <w:rFonts w:hAnsi="宋体" w:cs="宋体"/>
        </w:rPr>
      </w:pPr>
      <w:r>
        <w:rPr>
          <w:rFonts w:hAnsi="宋体" w:cs="宋体" w:hint="eastAsia"/>
        </w:rPr>
        <w:t xml:space="preserve">    3、按套（单元）计算，该商品房总价款为（</w:t>
      </w:r>
      <w:r>
        <w:rPr>
          <w:rFonts w:hAnsi="宋体" w:cs="宋体" w:hint="eastAsia"/>
          <w:u w:val="single"/>
        </w:rPr>
        <w:t xml:space="preserve">        </w:t>
      </w:r>
      <w:r w:rsidRPr="00C96CA3">
        <w:rPr>
          <w:rFonts w:hAnsi="宋体" w:cs="宋体" w:hint="eastAsia"/>
        </w:rPr>
        <w:t>币</w:t>
      </w:r>
      <w:r>
        <w:rPr>
          <w:rFonts w:hAnsi="宋体" w:cs="宋体" w:hint="eastAsia"/>
        </w:rPr>
        <w:t>）</w:t>
      </w:r>
      <w:r>
        <w:rPr>
          <w:rFonts w:hAnsi="宋体" w:cs="宋体" w:hint="eastAsia"/>
          <w:u w:val="single"/>
        </w:rPr>
        <w:t xml:space="preserve">     </w:t>
      </w:r>
      <w:r>
        <w:rPr>
          <w:rFonts w:hAnsi="宋体" w:cs="宋体" w:hint="eastAsia"/>
        </w:rPr>
        <w:t>千</w:t>
      </w: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万</w:t>
      </w:r>
      <w:r>
        <w:rPr>
          <w:rFonts w:hAnsi="宋体" w:cs="宋体" w:hint="eastAsia"/>
          <w:u w:val="single"/>
        </w:rPr>
        <w:t xml:space="preserve">      </w:t>
      </w:r>
      <w:r>
        <w:rPr>
          <w:rFonts w:hAnsi="宋体" w:cs="宋体" w:hint="eastAsia"/>
        </w:rPr>
        <w:t>千</w:t>
      </w:r>
    </w:p>
    <w:p w:rsidR="00A20F8F" w:rsidRDefault="00A20F8F" w:rsidP="00C96CA3">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百</w:t>
      </w:r>
      <w:r>
        <w:rPr>
          <w:rFonts w:hAnsi="宋体" w:cs="宋体" w:hint="eastAsia"/>
          <w:u w:val="single"/>
        </w:rPr>
        <w:t xml:space="preserve">     </w:t>
      </w:r>
      <w:r>
        <w:rPr>
          <w:rFonts w:hAnsi="宋体" w:cs="宋体" w:hint="eastAsia"/>
        </w:rPr>
        <w:t>拾</w:t>
      </w:r>
      <w:r>
        <w:rPr>
          <w:rFonts w:hAnsi="宋体" w:cs="宋体" w:hint="eastAsia"/>
          <w:u w:val="single"/>
        </w:rPr>
        <w:t xml:space="preserve">     </w:t>
      </w:r>
      <w:r>
        <w:rPr>
          <w:rFonts w:hAnsi="宋体" w:cs="宋体" w:hint="eastAsia"/>
        </w:rPr>
        <w:t>元整。</w:t>
      </w:r>
    </w:p>
    <w:p w:rsidR="00A20F8F" w:rsidRDefault="00A20F8F" w:rsidP="00C96CA3">
      <w:pPr>
        <w:pStyle w:val="a3"/>
        <w:adjustRightInd w:val="0"/>
        <w:snapToGrid w:val="0"/>
        <w:spacing w:line="482" w:lineRule="exact"/>
        <w:ind w:firstLineChars="200" w:firstLine="420"/>
        <w:jc w:val="left"/>
        <w:rPr>
          <w:rFonts w:hAnsi="宋体" w:cs="宋体"/>
        </w:rPr>
      </w:pPr>
      <w:r>
        <w:rPr>
          <w:rFonts w:hAnsi="宋体" w:cs="宋体" w:hint="eastAsia"/>
        </w:rPr>
        <w:t>4、</w:t>
      </w:r>
      <w:r>
        <w:rPr>
          <w:rFonts w:hAnsi="宋体" w:cs="宋体" w:hint="eastAsia"/>
          <w:u w:val="single"/>
        </w:rPr>
        <w:t xml:space="preserve">                                                                                                                                                                                                                                                                    </w:t>
      </w:r>
      <w:r>
        <w:rPr>
          <w:rFonts w:hAnsi="宋体" w:cs="宋体" w:hint="eastAsia"/>
        </w:rPr>
        <w:t>。</w:t>
      </w:r>
    </w:p>
    <w:p w:rsidR="00A20F8F" w:rsidRPr="00A73E55" w:rsidRDefault="00A20F8F" w:rsidP="007509DA">
      <w:pPr>
        <w:pStyle w:val="a3"/>
        <w:adjustRightInd w:val="0"/>
        <w:snapToGrid w:val="0"/>
        <w:spacing w:line="482" w:lineRule="exact"/>
        <w:ind w:left="-6" w:firstLineChars="200" w:firstLine="420"/>
        <w:rPr>
          <w:rFonts w:ascii="黑体" w:eastAsia="黑体" w:hAnsi="宋体" w:cs="宋体"/>
        </w:rPr>
      </w:pPr>
      <w:r w:rsidRPr="00A73E55">
        <w:rPr>
          <w:rFonts w:ascii="黑体" w:eastAsia="黑体" w:hAnsi="宋体" w:cs="宋体" w:hint="eastAsia"/>
        </w:rPr>
        <w:t>第五条  面积确认及面积差异处理</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根据当事人选择的计价方式，本条规定以【建筑面积】【套内建筑面积】（本条款中均简称面积）为依据进行面积确认及面积差异处理。</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当事人选择按套计价的，不适用本条约定。</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合同约定面积与产权登记面积有差异的，以产权登记面积为准。</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商品房并付后，产权登记面积与合同约定面积发生差异，双方同意按第</w:t>
      </w:r>
      <w:r>
        <w:rPr>
          <w:rFonts w:hAnsi="宋体" w:cs="宋体" w:hint="eastAsia"/>
          <w:u w:val="single"/>
        </w:rPr>
        <w:t xml:space="preserve">      </w:t>
      </w:r>
      <w:r>
        <w:rPr>
          <w:rFonts w:hAnsi="宋体" w:cs="宋体" w:hint="eastAsia"/>
        </w:rPr>
        <w:t>种方式进行处理：</w:t>
      </w:r>
    </w:p>
    <w:p w:rsidR="00A20F8F" w:rsidRDefault="00A20F8F" w:rsidP="007509DA">
      <w:pPr>
        <w:pStyle w:val="a3"/>
        <w:adjustRightInd w:val="0"/>
        <w:snapToGrid w:val="0"/>
        <w:spacing w:line="482" w:lineRule="exact"/>
        <w:ind w:left="-6" w:firstLineChars="200" w:firstLine="420"/>
        <w:rPr>
          <w:rFonts w:hAnsi="宋体" w:cs="宋体"/>
        </w:rPr>
      </w:pPr>
      <w:r>
        <w:rPr>
          <w:rFonts w:hAnsi="宋体" w:cs="宋体" w:hint="eastAsia"/>
        </w:rPr>
        <w:t>1、双方自行约定：</w:t>
      </w:r>
    </w:p>
    <w:p w:rsidR="00A20F8F" w:rsidRDefault="00A20F8F" w:rsidP="007D30C5">
      <w:pPr>
        <w:pStyle w:val="a3"/>
        <w:adjustRightInd w:val="0"/>
        <w:snapToGrid w:val="0"/>
        <w:spacing w:line="482" w:lineRule="exact"/>
        <w:ind w:left="-6" w:firstLineChars="200" w:firstLine="420"/>
        <w:rPr>
          <w:rFonts w:hAnsi="宋体" w:cs="宋体"/>
          <w:u w:val="single"/>
        </w:rPr>
      </w:pPr>
      <w:r>
        <w:rPr>
          <w:rFonts w:hAnsi="宋体" w:cs="宋体" w:hint="eastAsia"/>
        </w:rPr>
        <w:t>（1）</w:t>
      </w:r>
      <w:r>
        <w:rPr>
          <w:rFonts w:hAnsi="宋体" w:cs="宋体" w:hint="eastAsia"/>
          <w:u w:val="single"/>
        </w:rPr>
        <w:t xml:space="preserve">                                                                                  </w:t>
      </w:r>
    </w:p>
    <w:p w:rsidR="00A20F8F" w:rsidRDefault="00A20F8F" w:rsidP="007D30C5">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left="-6" w:firstLineChars="200" w:firstLine="420"/>
        <w:rPr>
          <w:rFonts w:hAnsi="宋体" w:cs="宋体"/>
          <w:u w:val="single"/>
        </w:rPr>
      </w:pPr>
      <w:r>
        <w:rPr>
          <w:rFonts w:hAnsi="宋体" w:cs="宋体" w:hint="eastAsia"/>
        </w:rPr>
        <w:t>（2）</w:t>
      </w:r>
      <w:r>
        <w:rPr>
          <w:rFonts w:hAnsi="宋体" w:cs="宋体" w:hint="eastAsia"/>
          <w:u w:val="single"/>
        </w:rPr>
        <w:t xml:space="preserve">                                                                                  </w:t>
      </w:r>
    </w:p>
    <w:p w:rsidR="00A20F8F" w:rsidRDefault="00A20F8F" w:rsidP="007D30C5">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left="-6" w:firstLineChars="200" w:firstLine="420"/>
        <w:rPr>
          <w:rFonts w:hAnsi="宋体" w:cs="宋体"/>
          <w:u w:val="single"/>
        </w:rPr>
      </w:pPr>
      <w:r>
        <w:rPr>
          <w:rFonts w:hAnsi="宋体" w:cs="宋体" w:hint="eastAsia"/>
        </w:rPr>
        <w:t>（3）</w:t>
      </w:r>
      <w:r>
        <w:rPr>
          <w:rFonts w:hAnsi="宋体" w:cs="宋体" w:hint="eastAsia"/>
          <w:u w:val="single"/>
        </w:rPr>
        <w:t xml:space="preserve">                                                                                  </w:t>
      </w:r>
    </w:p>
    <w:p w:rsidR="00A20F8F" w:rsidRPr="00C96CA3" w:rsidRDefault="00A20F8F" w:rsidP="007D30C5">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left="-6" w:firstLineChars="200" w:firstLine="420"/>
        <w:rPr>
          <w:rFonts w:hAnsi="宋体" w:cs="宋体"/>
          <w:u w:val="single"/>
        </w:rPr>
      </w:pPr>
      <w:r>
        <w:rPr>
          <w:rFonts w:hAnsi="宋体" w:cs="宋体" w:hint="eastAsia"/>
        </w:rPr>
        <w:t>（4）</w:t>
      </w:r>
      <w:r>
        <w:rPr>
          <w:rFonts w:hAnsi="宋体" w:cs="宋体" w:hint="eastAsia"/>
          <w:u w:val="single"/>
        </w:rPr>
        <w:t xml:space="preserve">                                                                                  </w:t>
      </w:r>
    </w:p>
    <w:p w:rsidR="00A20F8F" w:rsidRPr="00C96CA3" w:rsidRDefault="00A20F8F" w:rsidP="007D30C5">
      <w:pPr>
        <w:pStyle w:val="a3"/>
        <w:adjustRightInd w:val="0"/>
        <w:snapToGrid w:val="0"/>
        <w:spacing w:line="482" w:lineRule="exac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2、双方同意按以下原则处理：</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（1）面积误差比绝对值在3%以内（含3%）的，据实结算房价款；</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（2）面积误差比绝对值超出3%时，买受人有权退房。</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买受人退房的，出卖人在买受人提出退房之日起30天内将买受人已付款退还给买受人，并按</w:t>
      </w:r>
      <w:r>
        <w:rPr>
          <w:rFonts w:hAnsi="宋体" w:cs="宋体" w:hint="eastAsia"/>
          <w:u w:val="single"/>
        </w:rPr>
        <w:t xml:space="preserve">       </w:t>
      </w:r>
      <w:r w:rsidRPr="00C16D2E">
        <w:rPr>
          <w:rFonts w:hAnsi="宋体" w:cs="宋体" w:hint="eastAsia"/>
        </w:rPr>
        <w:t>利率</w:t>
      </w:r>
      <w:r>
        <w:rPr>
          <w:rFonts w:hAnsi="宋体" w:cs="宋体" w:hint="eastAsia"/>
        </w:rPr>
        <w:t>付给利息。</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rsidR="00A20F8F" w:rsidRDefault="00A20F8F" w:rsidP="007D30C5">
      <w:pPr>
        <w:pStyle w:val="a3"/>
        <w:adjustRightInd w:val="0"/>
        <w:snapToGrid w:val="0"/>
        <w:spacing w:line="20" w:lineRule="exact"/>
        <w:ind w:firstLineChars="200" w:firstLine="420"/>
        <w:rPr>
          <w:rFonts w:hAnsi="宋体" w:cs="宋体"/>
        </w:rPr>
      </w:pPr>
    </w:p>
    <w:p w:rsidR="00A20F8F" w:rsidRDefault="00A20F8F" w:rsidP="007D30C5">
      <w:pPr>
        <w:pStyle w:val="a3"/>
        <w:adjustRightInd w:val="0"/>
        <w:snapToGrid w:val="0"/>
        <w:spacing w:line="482" w:lineRule="exact"/>
        <w:ind w:firstLineChars="450" w:firstLine="450"/>
        <w:rPr>
          <w:rFonts w:hAnsi="宋体" w:cs="宋体"/>
        </w:rPr>
      </w:pPr>
      <w:r w:rsidRPr="00CB56A6">
        <w:rPr>
          <w:rFonts w:hAnsi="宋体" w:cs="宋体"/>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95pt;margin-top:6.25pt;width:135.75pt;height:33pt;z-index:-251656192">
            <v:imagedata r:id="rId4" o:title=""/>
            <w10:wrap type="square"/>
          </v:shape>
          <o:OLEObject Type="Embed" ProgID="Equation.3" ShapeID="_x0000_s1026" DrawAspect="Content" ObjectID="_1543416903" r:id="rId5"/>
        </w:pict>
      </w:r>
      <w:r>
        <w:rPr>
          <w:rFonts w:hAnsi="宋体" w:cs="宋体" w:hint="eastAsia"/>
        </w:rPr>
        <w:t>面积误差比=                      ×100%</w:t>
      </w:r>
    </w:p>
    <w:p w:rsidR="00A20F8F" w:rsidRDefault="00A20F8F" w:rsidP="007D30C5">
      <w:pPr>
        <w:pStyle w:val="a3"/>
        <w:adjustRightInd w:val="0"/>
        <w:snapToGrid w:val="0"/>
        <w:spacing w:line="482" w:lineRule="exact"/>
        <w:ind w:firstLineChars="200" w:firstLine="420"/>
        <w:rPr>
          <w:rFonts w:hAnsi="宋体" w:cs="宋体"/>
        </w:rPr>
      </w:pP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因设计变更造成面积差异，双方不解除合同的，应当签署补充协议。</w:t>
      </w:r>
    </w:p>
    <w:p w:rsidR="00A20F8F" w:rsidRPr="00A73E55" w:rsidRDefault="00A20F8F" w:rsidP="007D30C5">
      <w:pPr>
        <w:pStyle w:val="a3"/>
        <w:adjustRightInd w:val="0"/>
        <w:snapToGrid w:val="0"/>
        <w:spacing w:line="482" w:lineRule="exact"/>
        <w:ind w:firstLineChars="200" w:firstLine="420"/>
        <w:rPr>
          <w:rFonts w:ascii="黑体" w:eastAsia="黑体" w:hAnsi="宋体" w:cs="宋体"/>
        </w:rPr>
      </w:pPr>
      <w:r w:rsidRPr="00A73E55">
        <w:rPr>
          <w:rFonts w:ascii="黑体" w:eastAsia="黑体" w:hAnsi="宋体" w:cs="宋体" w:hint="eastAsia"/>
        </w:rPr>
        <w:t>第六条  付款方式及期限</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买受人按下列第</w:t>
      </w:r>
      <w:r>
        <w:rPr>
          <w:rFonts w:hAnsi="宋体" w:cs="宋体" w:hint="eastAsia"/>
          <w:u w:val="single"/>
        </w:rPr>
        <w:t xml:space="preserve">       </w:t>
      </w:r>
      <w:r>
        <w:rPr>
          <w:rFonts w:hAnsi="宋体" w:cs="宋体" w:hint="eastAsia"/>
        </w:rPr>
        <w:t>种方式按期付款：</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1、一次性付款</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2、分期付款</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3、其他方式</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rPr>
          <w:rFonts w:ascii="黑体" w:eastAsia="黑体" w:hAnsi="宋体" w:cs="宋体"/>
        </w:rPr>
      </w:pPr>
      <w:r w:rsidRPr="00A73E55">
        <w:rPr>
          <w:rFonts w:ascii="黑体" w:eastAsia="黑体" w:hAnsi="宋体" w:cs="宋体" w:hint="eastAsia"/>
        </w:rPr>
        <w:t>第七条  买受人逾期付款的违约责任</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买受人如未按本合同规定的时间付款，按下列第</w:t>
      </w:r>
      <w:r>
        <w:rPr>
          <w:rFonts w:hAnsi="宋体" w:cs="宋体" w:hint="eastAsia"/>
          <w:u w:val="single"/>
        </w:rPr>
        <w:t xml:space="preserve">       </w:t>
      </w:r>
      <w:r>
        <w:rPr>
          <w:rFonts w:hAnsi="宋体" w:cs="宋体" w:hint="eastAsia"/>
        </w:rPr>
        <w:t>种方式处理：</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1、按逾期时间，分别处理（不作累加）</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（1）逾期在</w:t>
      </w:r>
      <w:r>
        <w:rPr>
          <w:rFonts w:hAnsi="宋体" w:cs="宋体" w:hint="eastAsia"/>
          <w:u w:val="single"/>
        </w:rPr>
        <w:t xml:space="preserve">       </w:t>
      </w:r>
      <w:r>
        <w:rPr>
          <w:rFonts w:hAnsi="宋体" w:cs="宋体" w:hint="eastAsia"/>
        </w:rPr>
        <w:t>日之内，自本合同规定的应付款期限之第二天起至实际全额支付应付款之日止，买受人按日向出卖人支付逾期应付款万分之</w:t>
      </w:r>
      <w:r>
        <w:rPr>
          <w:rFonts w:hAnsi="宋体" w:cs="宋体" w:hint="eastAsia"/>
          <w:u w:val="single"/>
        </w:rPr>
        <w:t xml:space="preserve">       </w:t>
      </w:r>
      <w:r>
        <w:rPr>
          <w:rFonts w:hAnsi="宋体" w:cs="宋体" w:hint="eastAsia"/>
        </w:rPr>
        <w:t>的违约金，合同继续履行；</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（2）逾期超过</w:t>
      </w:r>
      <w:r>
        <w:rPr>
          <w:rFonts w:hAnsi="宋体" w:cs="宋体" w:hint="eastAsia"/>
          <w:u w:val="single"/>
        </w:rPr>
        <w:t xml:space="preserve">      </w:t>
      </w:r>
      <w:r>
        <w:rPr>
          <w:rFonts w:hAnsi="宋体" w:cs="宋体" w:hint="eastAsia"/>
        </w:rPr>
        <w:t>日后，出卖人有权解除合同。出卖人解除合同的，买受人按累计应付款的</w:t>
      </w:r>
      <w:r>
        <w:rPr>
          <w:rFonts w:hAnsi="宋体" w:cs="宋体" w:hint="eastAsia"/>
          <w:u w:val="single"/>
        </w:rPr>
        <w:t xml:space="preserve">       </w:t>
      </w:r>
      <w:r>
        <w:rPr>
          <w:rFonts w:hAnsi="宋体" w:cs="宋体" w:hint="eastAsia"/>
        </w:rPr>
        <w:t>%向出卖人支付违约金。买受人愿意继续履行合同的，经出卖人同意，合同继续履行，自本合同规定的应付款期限之第二天起至实际全额支付应付款之日止，买受人按日向出卖人支付逾期应付款万分之</w:t>
      </w:r>
      <w:r>
        <w:rPr>
          <w:rFonts w:hAnsi="宋体" w:cs="宋体" w:hint="eastAsia"/>
          <w:u w:val="single"/>
        </w:rPr>
        <w:t xml:space="preserve">       </w:t>
      </w:r>
      <w:r>
        <w:rPr>
          <w:rFonts w:hAnsi="宋体" w:cs="宋体" w:hint="eastAsia"/>
        </w:rPr>
        <w:t>（该比率应不小于第（1）项中的比率）的违约金。</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本条中的逾期应付款应依照本合同第六条规定的到期应付款与该期实际已付款的差额；采取分期付款的，按相应的分期应付款与该期的实际已付款的差额确定。</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第八条  交付期限</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出卖人应当在</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日前，依照国家和地方人民政府的有关规定，将具备下列第</w:t>
      </w:r>
      <w:r>
        <w:rPr>
          <w:rFonts w:hAnsi="宋体" w:cs="宋体" w:hint="eastAsia"/>
          <w:u w:val="single"/>
        </w:rPr>
        <w:t xml:space="preserve">       </w:t>
      </w:r>
      <w:r>
        <w:rPr>
          <w:rFonts w:hAnsi="宋体" w:cs="宋体" w:hint="eastAsia"/>
        </w:rPr>
        <w:t>种条件，并符合本合同约定的商品房交付买受人使用：</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1、该商品房经验收合格。</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2、该商品房经综合验收合格。</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3、该商品房经分期综合验收合格。</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4、该商品房取得商品住宅交付使用批准文件。</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5、</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但如遇下列特殊原因，除双方协商同意解除合同或变更合同外，出卖人可据实予以延期：</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1、遭遇不可抗力，且出卖人在发生之日起</w:t>
      </w:r>
      <w:r>
        <w:rPr>
          <w:rFonts w:hAnsi="宋体" w:cs="宋体" w:hint="eastAsia"/>
          <w:u w:val="single"/>
        </w:rPr>
        <w:t xml:space="preserve">       </w:t>
      </w:r>
      <w:r>
        <w:rPr>
          <w:rFonts w:hAnsi="宋体" w:cs="宋体" w:hint="eastAsia"/>
        </w:rPr>
        <w:t>日内告知买受人的；</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第九条  出卖人逾期交房的违约责任</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除本合同第八条规定的特殊情况外，出卖人如未按本合同规定的期限将该商品房交付买受人使用，按下列第</w:t>
      </w:r>
      <w:r>
        <w:rPr>
          <w:rFonts w:hAnsi="宋体" w:cs="宋体" w:hint="eastAsia"/>
          <w:u w:val="single"/>
        </w:rPr>
        <w:t xml:space="preserve">       </w:t>
      </w:r>
      <w:r>
        <w:rPr>
          <w:rFonts w:hAnsi="宋体" w:cs="宋体" w:hint="eastAsia"/>
        </w:rPr>
        <w:t>种方式处理：</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1、按逾期时间，分别处理（不作累加）</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（1）逾期不超过</w:t>
      </w:r>
      <w:r>
        <w:rPr>
          <w:rFonts w:hAnsi="宋体" w:cs="宋体" w:hint="eastAsia"/>
          <w:u w:val="single"/>
        </w:rPr>
        <w:t xml:space="preserve">       </w:t>
      </w:r>
      <w:r>
        <w:rPr>
          <w:rFonts w:hAnsi="宋体" w:cs="宋体" w:hint="eastAsia"/>
        </w:rPr>
        <w:t>日，自本合同第八条规定的最后交付期限的第二天起至实际交付之日止，出卖人按日向买受人支付已交付房价款万分之</w:t>
      </w:r>
      <w:r>
        <w:rPr>
          <w:rFonts w:hAnsi="宋体" w:cs="宋体" w:hint="eastAsia"/>
          <w:u w:val="single"/>
        </w:rPr>
        <w:t xml:space="preserve">       </w:t>
      </w:r>
      <w:r>
        <w:rPr>
          <w:rFonts w:hAnsi="宋体" w:cs="宋体" w:hint="eastAsia"/>
        </w:rPr>
        <w:t>的违约金，合同继续履行；</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（2）逾期超过</w:t>
      </w:r>
      <w:r>
        <w:rPr>
          <w:rFonts w:hAnsi="宋体" w:cs="宋体" w:hint="eastAsia"/>
          <w:u w:val="single"/>
        </w:rPr>
        <w:t xml:space="preserve">       </w:t>
      </w:r>
      <w:r>
        <w:rPr>
          <w:rFonts w:hAnsi="宋体" w:cs="宋体" w:hint="eastAsia"/>
        </w:rPr>
        <w:t>日后，买受人有权解除合同。买受人解除合同的，出卖人应当自买受人解除合同通知到研究室之日起</w:t>
      </w:r>
      <w:r>
        <w:rPr>
          <w:rFonts w:hAnsi="宋体" w:cs="宋体" w:hint="eastAsia"/>
          <w:u w:val="single"/>
        </w:rPr>
        <w:t xml:space="preserve">       </w:t>
      </w:r>
      <w:r>
        <w:rPr>
          <w:rFonts w:hAnsi="宋体" w:cs="宋体" w:hint="eastAsia"/>
        </w:rPr>
        <w:t>天内退还全部已付款，并按买受人累计已付款的</w:t>
      </w:r>
      <w:r>
        <w:rPr>
          <w:rFonts w:hAnsi="宋体" w:cs="宋体" w:hint="eastAsia"/>
          <w:u w:val="single"/>
        </w:rPr>
        <w:t xml:space="preserve">       </w:t>
      </w:r>
      <w:r>
        <w:rPr>
          <w:rFonts w:hAnsi="宋体" w:cs="宋体" w:hint="eastAsia"/>
        </w:rPr>
        <w:t>%向买受人支付违约金。买受人要求继续履行合同的，合同继续履行，自本合同第八条规定的最后交付期限的第二天起至实际交付之日止，出卖人按日向买受人支付已交付房价款万分之</w:t>
      </w:r>
      <w:r>
        <w:rPr>
          <w:rFonts w:hAnsi="宋体" w:cs="宋体" w:hint="eastAsia"/>
          <w:u w:val="single"/>
        </w:rPr>
        <w:t xml:space="preserve">       </w:t>
      </w:r>
      <w:r>
        <w:rPr>
          <w:rFonts w:hAnsi="宋体" w:cs="宋体" w:hint="eastAsia"/>
        </w:rPr>
        <w:t>（该比率应不小于第（1）项中的比率）的违约金。</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第十条  规划、设计变更的约定</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经规划部门批准的规划变更、设计单位同意的设计变更导致下列影响到买受人所购商品房质量或使用功能的，出卖人应当在有关部门批准同意之日起10日内，书面通知买受人：</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（1）该商品房结构形式、户型、空间尺寸、朝向；</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（4）</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（5）</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（6）</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（7）</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买受人有权在通知到达之日起15天内做出是否退房的书面答复。买受人在通知到达之日起15天内未作书面答复的，视同接受变更。出卖人未在规定时限内通知买受人的，买受人有权退房。</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买受人退房的，出卖人须在买受人提出退房要求之日起</w:t>
      </w:r>
      <w:r>
        <w:rPr>
          <w:rFonts w:hAnsi="宋体" w:cs="宋体" w:hint="eastAsia"/>
          <w:u w:val="single"/>
        </w:rPr>
        <w:t xml:space="preserve">       </w:t>
      </w:r>
      <w:r>
        <w:rPr>
          <w:rFonts w:hAnsi="宋体" w:cs="宋体" w:hint="eastAsia"/>
        </w:rPr>
        <w:t>天内将买受人已付款退还给买受人，并按</w:t>
      </w:r>
      <w:r>
        <w:rPr>
          <w:rFonts w:hAnsi="宋体" w:cs="宋体" w:hint="eastAsia"/>
          <w:u w:val="single"/>
        </w:rPr>
        <w:t xml:space="preserve">       </w:t>
      </w:r>
      <w:r>
        <w:rPr>
          <w:rFonts w:hAnsi="宋体" w:cs="宋体" w:hint="eastAsia"/>
        </w:rPr>
        <w:t>利率付给利息。买受人不退房的，应当与出卖人另行签订补充协议。</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第十一条  交接</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商品房到达交付使用条件后，出卖人应当书面通知买受人办理交付手续。双方进行验收交接时，出卖人应当出示本合同第八条规定的证明文件，并签署房屋交接单。所购商品房作为住宅的，出卖人还需提供《住宅质量保护书》和《住宅使用说明书》。出卖人不出示证明文件或出示证明文件不齐全，买受人有权拒绝交接，由此产生的延期交房责任由出卖人承担。</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由于买受人原因，未能按期交付的，双方同意按以下方式处理：</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第十二条  </w:t>
      </w:r>
      <w:r>
        <w:rPr>
          <w:rFonts w:hAnsi="宋体" w:cs="宋体" w:hint="eastAsia"/>
        </w:rPr>
        <w:t>出卖人保证销售的商品房没有产权纠纷和债权债务纠纷。因出卖人原因，造成该商品房不能办理产权登记或发生债权债务纠纷的，由出卖人承担全部责任。</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第十三条  出卖人关于装饰、设备标准承诺的违约责任</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出卖人交付使用的商品房的装饰、设备标准应符合双方约定（附件三）的标准。达不到约定标准的，买受人有权要求出卖人按照下述第</w:t>
      </w:r>
      <w:r>
        <w:rPr>
          <w:rFonts w:hAnsi="宋体" w:cs="宋体" w:hint="eastAsia"/>
          <w:u w:val="single"/>
        </w:rPr>
        <w:t xml:space="preserve">       </w:t>
      </w:r>
      <w:r>
        <w:rPr>
          <w:rFonts w:hAnsi="宋体" w:cs="宋体" w:hint="eastAsia"/>
        </w:rPr>
        <w:t>种方式处理：</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1、出卖人赔偿双倍的装饰、设备差价。</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第十四条  出卖人关于基础设施、公共配套建筑政党运行的承诺</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出卖人承诺与该商品房正常使用直接关联的下列基础设施、公共配套建筑按以下日期达到使用条件：</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4、</w:t>
      </w:r>
      <w:r>
        <w:rPr>
          <w:rFonts w:hAnsi="宋体" w:cs="宋体" w:hint="eastAsia"/>
          <w:u w:val="single"/>
        </w:rPr>
        <w:t xml:space="preserve">                                                                                    </w:t>
      </w:r>
      <w:r>
        <w:rPr>
          <w:rFonts w:hAnsi="宋体" w:cs="宋体" w:hint="eastAsia"/>
        </w:rPr>
        <w:t>；</w:t>
      </w:r>
    </w:p>
    <w:p w:rsidR="00A20F8F" w:rsidRPr="00180396"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5、</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如果在规定日期内未达到使用条件，双方同意按以下方式处理：</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w:t>
      </w: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w:t>
      </w:r>
      <w:r>
        <w:rPr>
          <w:rFonts w:hAnsi="宋体" w:cs="宋体" w:hint="eastAsia"/>
          <w:u w:val="single"/>
        </w:rPr>
        <w:t xml:space="preserve">                                                                                    </w:t>
      </w:r>
      <w:r>
        <w:rPr>
          <w:rFonts w:hAnsi="宋体" w:cs="宋体" w:hint="eastAsia"/>
        </w:rPr>
        <w:t>；</w:t>
      </w:r>
    </w:p>
    <w:p w:rsidR="00A20F8F" w:rsidRPr="00180396"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第十五条  关于产权登记的约定</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出卖人应当在商品房交付使用后</w:t>
      </w:r>
      <w:r>
        <w:rPr>
          <w:rFonts w:hAnsi="宋体" w:cs="宋体" w:hint="eastAsia"/>
          <w:u w:val="single"/>
        </w:rPr>
        <w:t xml:space="preserve">       </w:t>
      </w:r>
      <w:r>
        <w:rPr>
          <w:rFonts w:hAnsi="宋体" w:cs="宋体" w:hint="eastAsia"/>
        </w:rPr>
        <w:t>日内，将办理权属登记需由出卖人提供的资料报产权登记机关备案。如因出卖人的责任，买受人不能在规定期限内取得房地产权属证书的，双方同意按下列第</w:t>
      </w:r>
      <w:r>
        <w:rPr>
          <w:rFonts w:hAnsi="宋体" w:cs="宋体" w:hint="eastAsia"/>
          <w:u w:val="single"/>
        </w:rPr>
        <w:t xml:space="preserve">       </w:t>
      </w:r>
      <w:r>
        <w:rPr>
          <w:rFonts w:hAnsi="宋体" w:cs="宋体" w:hint="eastAsia"/>
        </w:rPr>
        <w:t>项处理：</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1、买受人退房，出卖人在买受人提出退房要求之日起</w:t>
      </w:r>
      <w:r>
        <w:rPr>
          <w:rFonts w:hAnsi="宋体" w:cs="宋体" w:hint="eastAsia"/>
          <w:u w:val="single"/>
        </w:rPr>
        <w:t xml:space="preserve">       </w:t>
      </w:r>
      <w:r>
        <w:rPr>
          <w:rFonts w:hAnsi="宋体" w:cs="宋体" w:hint="eastAsia"/>
        </w:rPr>
        <w:t>日内将买受人已付房价款退还给买受人，并按已付房价款的</w:t>
      </w:r>
      <w:r>
        <w:rPr>
          <w:rFonts w:hAnsi="宋体" w:cs="宋体" w:hint="eastAsia"/>
          <w:u w:val="single"/>
        </w:rPr>
        <w:t xml:space="preserve">       </w:t>
      </w:r>
      <w:r>
        <w:rPr>
          <w:rFonts w:hAnsi="宋体" w:cs="宋体" w:hint="eastAsia"/>
        </w:rPr>
        <w:t>%赔偿买受人损失。</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2、买受人不退房，出卖人按已付房价款的</w:t>
      </w:r>
      <w:r>
        <w:rPr>
          <w:rFonts w:hAnsi="宋体" w:cs="宋体" w:hint="eastAsia"/>
          <w:u w:val="single"/>
        </w:rPr>
        <w:t xml:space="preserve">       </w:t>
      </w:r>
      <w:r>
        <w:rPr>
          <w:rFonts w:hAnsi="宋体" w:cs="宋体" w:hint="eastAsia"/>
        </w:rPr>
        <w:t>%向买受人支付违约金。</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3、</w:t>
      </w: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第十六条  保修责任</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买受人购买的商品房为商品住宅的，《住宅质量保证书》作为本合同的附件。出卖人自商品住宅交付使用之日起，按照《住宅质量保证书》承诺的内容承担相应的保修责任。</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买受人购买的商品房为非商品住宅的，双方应当以合同附件的形式详细约定保修范围、保修期限和保修责任等内容。</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在商品房保修范围和保修期限内发生质量问题，出卖人应当履行保修义务。因不可抗力或者非出卖人原因造成的损坏，出卖人不承担责任，但可协助维修，维修费用由购买人承担。</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Pr="00A73E55" w:rsidRDefault="00A20F8F" w:rsidP="007D30C5">
      <w:pPr>
        <w:pStyle w:val="a3"/>
        <w:adjustRightInd w:val="0"/>
        <w:snapToGrid w:val="0"/>
        <w:spacing w:line="482" w:lineRule="exact"/>
        <w:ind w:firstLineChars="200" w:firstLine="420"/>
        <w:jc w:val="left"/>
        <w:rPr>
          <w:rFonts w:ascii="黑体" w:eastAsia="黑体" w:hAnsi="宋体" w:cs="宋体"/>
        </w:rPr>
      </w:pPr>
      <w:r w:rsidRPr="00A73E55">
        <w:rPr>
          <w:rFonts w:ascii="黑体" w:eastAsia="黑体" w:hAnsi="宋体" w:cs="宋体" w:hint="eastAsia"/>
        </w:rPr>
        <w:t>第十七条  双方可以就下列事项约定：</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1、该商品房所在楼宇的屋面使用权</w:t>
      </w:r>
      <w:r>
        <w:rPr>
          <w:rFonts w:hAnsi="宋体" w:cs="宋体" w:hint="eastAsia"/>
          <w:u w:val="single"/>
        </w:rPr>
        <w:t xml:space="preserve">                                                        </w:t>
      </w:r>
    </w:p>
    <w:p w:rsidR="00A20F8F" w:rsidRPr="00197ECB"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2、该商品房所在楼宇的外墙面使用权</w:t>
      </w:r>
      <w:r>
        <w:rPr>
          <w:rFonts w:hAnsi="宋体" w:cs="宋体" w:hint="eastAsia"/>
          <w:u w:val="single"/>
        </w:rPr>
        <w:t xml:space="preserve">                                                      </w:t>
      </w:r>
    </w:p>
    <w:p w:rsidR="00A20F8F" w:rsidRPr="00197ECB"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3、该商品房所在楼宇的命名权</w:t>
      </w:r>
      <w:r>
        <w:rPr>
          <w:rFonts w:hAnsi="宋体" w:cs="宋体" w:hint="eastAsia"/>
          <w:u w:val="single"/>
        </w:rPr>
        <w:t xml:space="preserve">                                                            </w:t>
      </w:r>
    </w:p>
    <w:p w:rsidR="00A20F8F" w:rsidRPr="00197ECB"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4、该商品房所在小区的命名权</w:t>
      </w:r>
      <w:r>
        <w:rPr>
          <w:rFonts w:hAnsi="宋体" w:cs="宋体" w:hint="eastAsia"/>
          <w:u w:val="single"/>
        </w:rPr>
        <w:t xml:space="preserve">                                                             </w:t>
      </w:r>
    </w:p>
    <w:p w:rsidR="00A20F8F" w:rsidRPr="00197ECB"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5、</w:t>
      </w:r>
      <w:r>
        <w:rPr>
          <w:rFonts w:hAnsi="宋体" w:cs="宋体" w:hint="eastAsia"/>
          <w:u w:val="single"/>
        </w:rPr>
        <w:t xml:space="preserve">                                                                                     </w:t>
      </w:r>
    </w:p>
    <w:p w:rsidR="00A20F8F" w:rsidRPr="00197ECB"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u w:val="single"/>
        </w:rPr>
      </w:pPr>
      <w:r>
        <w:rPr>
          <w:rFonts w:hAnsi="宋体" w:cs="宋体" w:hint="eastAsia"/>
        </w:rPr>
        <w:t>6、</w:t>
      </w:r>
      <w:r>
        <w:rPr>
          <w:rFonts w:hAnsi="宋体" w:cs="宋体" w:hint="eastAsia"/>
          <w:u w:val="single"/>
        </w:rPr>
        <w:t xml:space="preserve">                                                                                     </w:t>
      </w:r>
    </w:p>
    <w:p w:rsidR="00A20F8F" w:rsidRDefault="00A20F8F" w:rsidP="007D30C5">
      <w:pPr>
        <w:pStyle w:val="a3"/>
        <w:adjustRightInd w:val="0"/>
        <w:snapToGrid w:val="0"/>
        <w:spacing w:line="482" w:lineRule="exact"/>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第十八条 </w:t>
      </w:r>
      <w:r>
        <w:rPr>
          <w:rFonts w:hAnsi="宋体" w:cs="宋体" w:hint="eastAsia"/>
        </w:rPr>
        <w:t xml:space="preserve"> 买受人的房屋仅作</w:t>
      </w:r>
      <w:r>
        <w:rPr>
          <w:rFonts w:hAnsi="宋体" w:cs="宋体" w:hint="eastAsia"/>
          <w:u w:val="single"/>
        </w:rPr>
        <w:t xml:space="preserve">           </w:t>
      </w:r>
      <w:r>
        <w:rPr>
          <w:rFonts w:hAnsi="宋体" w:cs="宋体" w:hint="eastAsia"/>
        </w:rPr>
        <w:t>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出卖人不得擅自改变与该商品房有关联的公共部位和设施的使用性质。</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u w:val="single"/>
        </w:rPr>
        <w:t xml:space="preserve">                                                                                                                                                                                 </w:t>
      </w:r>
      <w:r>
        <w:rPr>
          <w:rFonts w:hAnsi="宋体" w:cs="宋体" w:hint="eastAsia"/>
        </w:rPr>
        <w:t>。</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第十九条 </w:t>
      </w:r>
      <w:r>
        <w:rPr>
          <w:rFonts w:hAnsi="宋体" w:cs="宋体" w:hint="eastAsia"/>
        </w:rPr>
        <w:t xml:space="preserve"> 本合同在履行过程中发生的争议，由双方当事人协商解决；协商不成的，按下述第</w:t>
      </w:r>
      <w:r>
        <w:rPr>
          <w:rFonts w:hAnsi="宋体" w:cs="宋体" w:hint="eastAsia"/>
          <w:u w:val="single"/>
        </w:rPr>
        <w:t xml:space="preserve">            </w:t>
      </w:r>
      <w:r>
        <w:rPr>
          <w:rFonts w:hAnsi="宋体" w:cs="宋体" w:hint="eastAsia"/>
        </w:rPr>
        <w:t>种方式解决：</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1、提交</w:t>
      </w:r>
      <w:r>
        <w:rPr>
          <w:rFonts w:hAnsi="宋体" w:cs="宋体" w:hint="eastAsia"/>
          <w:u w:val="single"/>
        </w:rPr>
        <w:t xml:space="preserve">            </w:t>
      </w:r>
      <w:r>
        <w:rPr>
          <w:rFonts w:hAnsi="宋体" w:cs="宋体" w:hint="eastAsia"/>
        </w:rPr>
        <w:t>仲裁委员会仲裁。</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2、依法向人民法院起诉。</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第二十条  </w:t>
      </w:r>
      <w:r>
        <w:rPr>
          <w:rFonts w:hAnsi="宋体" w:cs="宋体" w:hint="eastAsia"/>
        </w:rPr>
        <w:t>本合同未尽事项，可由双方约定后签订补充协议（际件四）。</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第二十一条  </w:t>
      </w:r>
      <w:r>
        <w:rPr>
          <w:rFonts w:hAnsi="宋体" w:cs="宋体" w:hint="eastAsia"/>
        </w:rPr>
        <w:t>合同附件与本合同具有同等法律效力。本合同及其附件内，空格部分填写的文字与印刷文字具有同等效力。</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第二十二条  </w:t>
      </w:r>
      <w:r>
        <w:rPr>
          <w:rFonts w:hAnsi="宋体" w:cs="宋体" w:hint="eastAsia"/>
        </w:rPr>
        <w:t>本合同连同附件共</w:t>
      </w:r>
      <w:r>
        <w:rPr>
          <w:rFonts w:hAnsi="宋体" w:cs="宋体" w:hint="eastAsia"/>
          <w:u w:val="single"/>
        </w:rPr>
        <w:t xml:space="preserve">            </w:t>
      </w:r>
      <w:r>
        <w:rPr>
          <w:rFonts w:hAnsi="宋体" w:cs="宋体" w:hint="eastAsia"/>
        </w:rPr>
        <w:t>页，一式</w:t>
      </w:r>
      <w:r>
        <w:rPr>
          <w:rFonts w:hAnsi="宋体" w:cs="宋体" w:hint="eastAsia"/>
          <w:u w:val="single"/>
        </w:rPr>
        <w:t xml:space="preserve">            </w:t>
      </w:r>
      <w:r>
        <w:rPr>
          <w:rFonts w:hAnsi="宋体" w:cs="宋体" w:hint="eastAsia"/>
        </w:rPr>
        <w:t>份，具有同等法律效力，合同持有情况如下：</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w:t>
      </w:r>
      <w:r>
        <w:rPr>
          <w:rFonts w:hAnsi="宋体" w:cs="宋体" w:hint="eastAsia"/>
          <w:u w:val="single"/>
        </w:rPr>
        <w:t xml:space="preserve">            </w:t>
      </w:r>
      <w:r>
        <w:rPr>
          <w:rFonts w:hAnsi="宋体" w:cs="宋体" w:hint="eastAsia"/>
        </w:rPr>
        <w:t>份，买受人</w:t>
      </w:r>
      <w:r>
        <w:rPr>
          <w:rFonts w:hAnsi="宋体" w:cs="宋体" w:hint="eastAsia"/>
          <w:u w:val="single"/>
        </w:rPr>
        <w:t xml:space="preserve">            </w:t>
      </w:r>
      <w:r>
        <w:rPr>
          <w:rFonts w:hAnsi="宋体" w:cs="宋体" w:hint="eastAsia"/>
        </w:rPr>
        <w:t>份，</w:t>
      </w:r>
      <w:r>
        <w:rPr>
          <w:rFonts w:hAnsi="宋体" w:cs="宋体" w:hint="eastAsia"/>
          <w:u w:val="single"/>
        </w:rPr>
        <w:t xml:space="preserve">            </w:t>
      </w:r>
      <w:r>
        <w:rPr>
          <w:rFonts w:hAnsi="宋体" w:cs="宋体" w:hint="eastAsia"/>
        </w:rPr>
        <w:t>份，</w:t>
      </w:r>
      <w:r>
        <w:rPr>
          <w:rFonts w:hAnsi="宋体" w:cs="宋体" w:hint="eastAsia"/>
          <w:u w:val="single"/>
        </w:rPr>
        <w:t xml:space="preserve">            </w:t>
      </w:r>
      <w:r>
        <w:rPr>
          <w:rFonts w:hAnsi="宋体" w:cs="宋体" w:hint="eastAsia"/>
        </w:rPr>
        <w:t>份。</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第二十三条 </w:t>
      </w:r>
      <w:r>
        <w:rPr>
          <w:rFonts w:hAnsi="宋体" w:cs="宋体" w:hint="eastAsia"/>
        </w:rPr>
        <w:t xml:space="preserve"> 本合同自双方签订之日起生效。</w:t>
      </w:r>
    </w:p>
    <w:p w:rsidR="00A20F8F" w:rsidRDefault="00A20F8F" w:rsidP="007D30C5">
      <w:pPr>
        <w:pStyle w:val="a3"/>
        <w:adjustRightInd w:val="0"/>
        <w:snapToGrid w:val="0"/>
        <w:spacing w:line="482" w:lineRule="exact"/>
        <w:ind w:firstLineChars="200" w:firstLine="420"/>
        <w:jc w:val="left"/>
        <w:rPr>
          <w:rFonts w:hAnsi="宋体" w:cs="宋体"/>
        </w:rPr>
      </w:pPr>
      <w:r w:rsidRPr="00A73E55">
        <w:rPr>
          <w:rFonts w:ascii="黑体" w:eastAsia="黑体" w:hAnsi="宋体" w:cs="宋体" w:hint="eastAsia"/>
        </w:rPr>
        <w:t xml:space="preserve">第二十四条  </w:t>
      </w:r>
      <w:r>
        <w:rPr>
          <w:rFonts w:hAnsi="宋体" w:cs="宋体" w:hint="eastAsia"/>
        </w:rPr>
        <w:t>商品房预售的，自本合同生效之日起30天内，由出卖人向</w:t>
      </w:r>
      <w:r>
        <w:rPr>
          <w:rFonts w:hAnsi="宋体" w:cs="宋体" w:hint="eastAsia"/>
          <w:u w:val="single"/>
        </w:rPr>
        <w:t xml:space="preserve">            </w:t>
      </w:r>
      <w:r>
        <w:rPr>
          <w:rFonts w:hAnsi="宋体" w:cs="宋体" w:hint="eastAsia"/>
        </w:rPr>
        <w:t>申请登记备案。</w:t>
      </w:r>
    </w:p>
    <w:p w:rsidR="00A20F8F" w:rsidRDefault="00A20F8F" w:rsidP="007D30C5">
      <w:pPr>
        <w:pStyle w:val="a3"/>
        <w:adjustRightInd w:val="0"/>
        <w:snapToGrid w:val="0"/>
        <w:spacing w:line="482" w:lineRule="exact"/>
        <w:ind w:firstLineChars="200" w:firstLine="420"/>
        <w:jc w:val="left"/>
        <w:rPr>
          <w:rFonts w:hAnsi="宋体" w:cs="宋体"/>
        </w:rPr>
      </w:pPr>
      <w:r>
        <w:rPr>
          <w:rFonts w:hAnsi="宋体" w:cs="宋体" w:hint="eastAsia"/>
        </w:rPr>
        <w:t>出卖人（签章）：                                       买受人（签章）：</w:t>
      </w:r>
    </w:p>
    <w:p w:rsidR="00A20F8F" w:rsidRPr="00463FF9" w:rsidRDefault="00A20F8F" w:rsidP="007D30C5">
      <w:pPr>
        <w:pStyle w:val="a3"/>
        <w:adjustRightInd w:val="0"/>
        <w:snapToGrid w:val="0"/>
        <w:spacing w:line="482" w:lineRule="exact"/>
        <w:ind w:firstLineChars="200" w:firstLine="420"/>
        <w:jc w:val="left"/>
        <w:rPr>
          <w:rFonts w:hAnsi="宋体" w:cs="宋体"/>
        </w:rPr>
      </w:pPr>
    </w:p>
    <w:p w:rsidR="00A20F8F" w:rsidRDefault="00A20F8F" w:rsidP="007D30C5">
      <w:pPr>
        <w:pStyle w:val="a3"/>
        <w:adjustRightInd w:val="0"/>
        <w:snapToGrid w:val="0"/>
        <w:spacing w:line="482" w:lineRule="exact"/>
        <w:ind w:left="-6" w:firstLineChars="200" w:firstLine="420"/>
        <w:rPr>
          <w:rFonts w:hAnsi="宋体" w:cs="宋体"/>
        </w:rPr>
      </w:pPr>
      <w:r>
        <w:rPr>
          <w:rFonts w:hAnsi="宋体" w:cs="宋体" w:hint="eastAsia"/>
        </w:rPr>
        <w:t>【法定代表人】：                                       【法定代表人】：</w:t>
      </w:r>
    </w:p>
    <w:p w:rsidR="00A20F8F" w:rsidRDefault="00A20F8F" w:rsidP="007D30C5">
      <w:pPr>
        <w:pStyle w:val="a3"/>
        <w:adjustRightInd w:val="0"/>
        <w:snapToGrid w:val="0"/>
        <w:spacing w:line="482" w:lineRule="exact"/>
        <w:ind w:left="-6" w:firstLineChars="200" w:firstLine="420"/>
        <w:rPr>
          <w:rFonts w:hAnsi="宋体" w:cs="宋体"/>
        </w:rPr>
      </w:pPr>
      <w:r>
        <w:rPr>
          <w:rFonts w:hAnsi="宋体" w:cs="宋体" w:hint="eastAsia"/>
        </w:rPr>
        <w:t>【委托代理人】：                                       【委托代理人】：</w:t>
      </w:r>
    </w:p>
    <w:p w:rsidR="00A20F8F" w:rsidRDefault="00A20F8F" w:rsidP="007D30C5">
      <w:pPr>
        <w:pStyle w:val="a3"/>
        <w:adjustRightInd w:val="0"/>
        <w:snapToGrid w:val="0"/>
        <w:spacing w:line="482" w:lineRule="exact"/>
        <w:ind w:leftChars="-3" w:left="-6" w:firstLineChars="400" w:firstLine="840"/>
        <w:rPr>
          <w:rFonts w:hAnsi="宋体" w:cs="宋体"/>
        </w:rPr>
      </w:pPr>
      <w:r>
        <w:rPr>
          <w:rFonts w:hAnsi="宋体" w:cs="宋体" w:hint="eastAsia"/>
        </w:rPr>
        <w:t>（签章）                                          【          】：</w:t>
      </w:r>
    </w:p>
    <w:p w:rsidR="00A20F8F" w:rsidRDefault="00A20F8F" w:rsidP="007D30C5">
      <w:pPr>
        <w:pStyle w:val="a3"/>
        <w:adjustRightInd w:val="0"/>
        <w:snapToGrid w:val="0"/>
        <w:spacing w:line="482" w:lineRule="exact"/>
        <w:ind w:leftChars="-3" w:left="-6" w:firstLineChars="3250" w:firstLine="6825"/>
        <w:rPr>
          <w:rFonts w:hAnsi="宋体" w:cs="宋体"/>
        </w:rPr>
      </w:pPr>
      <w:r>
        <w:rPr>
          <w:rFonts w:hAnsi="宋体" w:cs="宋体" w:hint="eastAsia"/>
        </w:rPr>
        <w:t>（签章）</w:t>
      </w:r>
    </w:p>
    <w:p w:rsidR="00A20F8F" w:rsidRDefault="00A20F8F" w:rsidP="007D30C5">
      <w:pPr>
        <w:pStyle w:val="a3"/>
        <w:adjustRightInd w:val="0"/>
        <w:snapToGrid w:val="0"/>
        <w:spacing w:line="482" w:lineRule="exact"/>
        <w:ind w:leftChars="-3" w:left="-6" w:firstLineChars="200" w:firstLine="420"/>
        <w:rPr>
          <w:rFonts w:hAnsi="宋体" w:cs="宋体"/>
        </w:rPr>
      </w:pP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 xml:space="preserve">日                                </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A20F8F" w:rsidRDefault="00A20F8F" w:rsidP="007D30C5">
      <w:pPr>
        <w:pStyle w:val="a3"/>
        <w:adjustRightInd w:val="0"/>
        <w:snapToGrid w:val="0"/>
        <w:spacing w:line="482" w:lineRule="exact"/>
        <w:ind w:leftChars="-3" w:left="-6" w:firstLineChars="200" w:firstLine="420"/>
        <w:rPr>
          <w:rFonts w:hAnsi="宋体" w:cs="宋体"/>
          <w:u w:val="single"/>
        </w:rPr>
      </w:pPr>
      <w:r>
        <w:rPr>
          <w:rFonts w:hAnsi="宋体" w:cs="宋体" w:hint="eastAsia"/>
        </w:rPr>
        <w:t xml:space="preserve">签于 </w:t>
      </w:r>
      <w:r>
        <w:rPr>
          <w:rFonts w:hAnsi="宋体" w:cs="宋体" w:hint="eastAsia"/>
          <w:u w:val="single"/>
        </w:rPr>
        <w:t xml:space="preserve">                     </w:t>
      </w:r>
      <w:r w:rsidRPr="00AA342A">
        <w:rPr>
          <w:rFonts w:hAnsi="宋体" w:cs="宋体" w:hint="eastAsia"/>
        </w:rPr>
        <w:t xml:space="preserve">                                 </w:t>
      </w:r>
      <w:r>
        <w:rPr>
          <w:rFonts w:hAnsi="宋体" w:cs="宋体" w:hint="eastAsia"/>
        </w:rPr>
        <w:t xml:space="preserve">签于 </w:t>
      </w:r>
      <w:r>
        <w:rPr>
          <w:rFonts w:hAnsi="宋体" w:cs="宋体" w:hint="eastAsia"/>
          <w:u w:val="single"/>
        </w:rPr>
        <w:t xml:space="preserve">                      </w:t>
      </w:r>
    </w:p>
    <w:p w:rsidR="00A20F8F" w:rsidRDefault="00A20F8F" w:rsidP="007D30C5">
      <w:pPr>
        <w:pStyle w:val="a3"/>
        <w:adjustRightInd w:val="0"/>
        <w:snapToGrid w:val="0"/>
        <w:spacing w:line="482" w:lineRule="exact"/>
        <w:rPr>
          <w:rFonts w:ascii="黑体" w:eastAsia="黑体" w:hAnsi="宋体" w:cs="宋体"/>
        </w:rPr>
      </w:pPr>
      <w:r>
        <w:rPr>
          <w:rFonts w:hAnsi="宋体" w:cs="宋体"/>
          <w:u w:val="single"/>
        </w:rPr>
        <w:br w:type="page"/>
      </w:r>
      <w:r w:rsidRPr="00F3025F">
        <w:rPr>
          <w:rFonts w:ascii="黑体" w:eastAsia="黑体" w:hAnsi="宋体" w:cs="宋体" w:hint="eastAsia"/>
        </w:rPr>
        <w:t>附件一：</w:t>
      </w:r>
    </w:p>
    <w:p w:rsidR="00A20F8F" w:rsidRDefault="00A20F8F" w:rsidP="007D30C5">
      <w:pPr>
        <w:pStyle w:val="a3"/>
        <w:adjustRightInd w:val="0"/>
        <w:snapToGrid w:val="0"/>
        <w:spacing w:line="482" w:lineRule="exact"/>
        <w:rPr>
          <w:rFonts w:ascii="黑体" w:eastAsia="黑体" w:hAnsi="宋体" w:cs="宋体"/>
        </w:rPr>
      </w:pPr>
    </w:p>
    <w:p w:rsidR="00A20F8F" w:rsidRPr="00F3025F"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sidRPr="00F3025F">
        <w:rPr>
          <w:rFonts w:ascii="方正小标宋简体" w:eastAsia="方正小标宋简体" w:hAnsi="宋体" w:cs="宋体" w:hint="eastAsia"/>
          <w:sz w:val="44"/>
          <w:szCs w:val="44"/>
        </w:rPr>
        <w:t>房屋平面图</w:t>
      </w:r>
    </w:p>
    <w:p w:rsidR="00A20F8F" w:rsidRDefault="00A20F8F" w:rsidP="007D30C5">
      <w:pPr>
        <w:pStyle w:val="a3"/>
        <w:adjustRightInd w:val="0"/>
        <w:snapToGrid w:val="0"/>
        <w:spacing w:line="482" w:lineRule="exact"/>
        <w:rPr>
          <w:rFonts w:ascii="黑体" w:eastAsia="黑体" w:hAnsi="宋体" w:cs="宋体"/>
        </w:rPr>
      </w:pPr>
      <w:r>
        <w:rPr>
          <w:rFonts w:ascii="黑体" w:eastAsia="黑体" w:hAnsi="宋体" w:cs="宋体"/>
        </w:rPr>
        <w:br w:type="page"/>
      </w:r>
      <w:r w:rsidRPr="00F3025F">
        <w:rPr>
          <w:rFonts w:ascii="黑体" w:eastAsia="黑体" w:hAnsi="宋体" w:cs="宋体" w:hint="eastAsia"/>
        </w:rPr>
        <w:t>附件</w:t>
      </w:r>
      <w:r>
        <w:rPr>
          <w:rFonts w:ascii="黑体" w:eastAsia="黑体" w:hAnsi="宋体" w:cs="宋体" w:hint="eastAsia"/>
        </w:rPr>
        <w:t>二</w:t>
      </w:r>
      <w:r w:rsidRPr="00F3025F">
        <w:rPr>
          <w:rFonts w:ascii="黑体" w:eastAsia="黑体" w:hAnsi="宋体" w:cs="宋体" w:hint="eastAsia"/>
        </w:rPr>
        <w:t>：</w:t>
      </w:r>
    </w:p>
    <w:p w:rsidR="00A20F8F" w:rsidRDefault="00A20F8F" w:rsidP="007D30C5">
      <w:pPr>
        <w:pStyle w:val="a3"/>
        <w:adjustRightInd w:val="0"/>
        <w:snapToGrid w:val="0"/>
        <w:spacing w:line="482" w:lineRule="exact"/>
        <w:rPr>
          <w:rFonts w:ascii="黑体" w:eastAsia="黑体" w:hAnsi="宋体" w:cs="宋体"/>
        </w:rPr>
      </w:pPr>
    </w:p>
    <w:p w:rsidR="00A20F8F"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公共部位与公用房屋分摊建筑面积构成说明</w:t>
      </w:r>
    </w:p>
    <w:p w:rsidR="00A20F8F" w:rsidRDefault="00A20F8F" w:rsidP="007D30C5">
      <w:pPr>
        <w:pStyle w:val="a3"/>
        <w:adjustRightInd w:val="0"/>
        <w:snapToGrid w:val="0"/>
        <w:spacing w:line="482" w:lineRule="exact"/>
        <w:rPr>
          <w:rFonts w:ascii="黑体" w:eastAsia="黑体" w:hAnsi="宋体" w:cs="宋体"/>
        </w:rPr>
      </w:pPr>
      <w:r>
        <w:rPr>
          <w:rFonts w:ascii="方正小标宋简体" w:eastAsia="方正小标宋简体" w:hAnsi="宋体" w:cs="宋体"/>
          <w:sz w:val="44"/>
          <w:szCs w:val="44"/>
        </w:rPr>
        <w:br w:type="page"/>
      </w:r>
      <w:r w:rsidRPr="00F3025F">
        <w:rPr>
          <w:rFonts w:ascii="黑体" w:eastAsia="黑体" w:hAnsi="宋体" w:cs="宋体" w:hint="eastAsia"/>
        </w:rPr>
        <w:t>附件</w:t>
      </w:r>
      <w:r>
        <w:rPr>
          <w:rFonts w:ascii="黑体" w:eastAsia="黑体" w:hAnsi="宋体" w:cs="宋体" w:hint="eastAsia"/>
        </w:rPr>
        <w:t>三</w:t>
      </w:r>
      <w:r w:rsidRPr="00F3025F">
        <w:rPr>
          <w:rFonts w:ascii="黑体" w:eastAsia="黑体" w:hAnsi="宋体" w:cs="宋体" w:hint="eastAsia"/>
        </w:rPr>
        <w:t>：</w:t>
      </w:r>
    </w:p>
    <w:p w:rsidR="00A20F8F" w:rsidRDefault="00A20F8F" w:rsidP="007D30C5">
      <w:pPr>
        <w:pStyle w:val="a3"/>
        <w:adjustRightInd w:val="0"/>
        <w:snapToGrid w:val="0"/>
        <w:spacing w:line="482" w:lineRule="exact"/>
        <w:rPr>
          <w:rFonts w:ascii="黑体" w:eastAsia="黑体" w:hAnsi="宋体" w:cs="宋体"/>
        </w:rPr>
      </w:pPr>
    </w:p>
    <w:p w:rsidR="00A20F8F" w:rsidRPr="00F3025F"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装饰、设备标准</w:t>
      </w:r>
    </w:p>
    <w:p w:rsidR="00A20F8F" w:rsidRPr="00F3025F" w:rsidRDefault="00A20F8F" w:rsidP="007D30C5">
      <w:pPr>
        <w:pStyle w:val="a3"/>
        <w:adjustRightInd w:val="0"/>
        <w:snapToGrid w:val="0"/>
        <w:spacing w:line="482" w:lineRule="exact"/>
        <w:jc w:val="center"/>
        <w:rPr>
          <w:rFonts w:ascii="方正小标宋简体" w:eastAsia="方正小标宋简体" w:hAnsi="宋体" w:cs="宋体"/>
          <w:sz w:val="44"/>
          <w:szCs w:val="44"/>
        </w:rPr>
      </w:pPr>
    </w:p>
    <w:p w:rsidR="00A20F8F" w:rsidRPr="00F3025F" w:rsidRDefault="00A20F8F" w:rsidP="007D30C5">
      <w:pPr>
        <w:pStyle w:val="a3"/>
        <w:adjustRightInd w:val="0"/>
        <w:snapToGrid w:val="0"/>
        <w:spacing w:line="482" w:lineRule="exact"/>
        <w:ind w:firstLineChars="200" w:firstLine="420"/>
        <w:rPr>
          <w:rFonts w:hAnsi="宋体" w:cs="宋体"/>
        </w:rPr>
      </w:pPr>
      <w:r w:rsidRPr="00F3025F">
        <w:rPr>
          <w:rFonts w:hAnsi="宋体" w:cs="宋体" w:hint="eastAsia"/>
        </w:rPr>
        <w:t>1、外墙</w:t>
      </w:r>
      <w:r>
        <w:rPr>
          <w:rFonts w:hAnsi="宋体" w:cs="宋体" w:hint="eastAsia"/>
        </w:rPr>
        <w:t>：</w:t>
      </w:r>
    </w:p>
    <w:p w:rsidR="00A20F8F" w:rsidRDefault="00A20F8F" w:rsidP="007D30C5">
      <w:pPr>
        <w:pStyle w:val="a3"/>
        <w:adjustRightInd w:val="0"/>
        <w:snapToGrid w:val="0"/>
        <w:spacing w:line="482" w:lineRule="exact"/>
        <w:ind w:firstLineChars="200" w:firstLine="420"/>
        <w:rPr>
          <w:rFonts w:hAnsi="宋体" w:cs="宋体"/>
        </w:rPr>
      </w:pPr>
      <w:r w:rsidRPr="0086588A">
        <w:rPr>
          <w:rFonts w:hAnsi="宋体" w:cs="宋体" w:hint="eastAsia"/>
        </w:rPr>
        <w:t>2、内墙</w:t>
      </w:r>
      <w:r>
        <w:rPr>
          <w:rFonts w:hAnsi="宋体" w:cs="宋体" w:hint="eastAsia"/>
        </w:rPr>
        <w:t>：</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3、顶棚：</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4、地面：</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5、门窗：</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6、厨房：</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7、卫生间：</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8、阳台：</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9、电梯：</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10、其他：</w:t>
      </w:r>
    </w:p>
    <w:p w:rsidR="00A20F8F" w:rsidRDefault="00A20F8F" w:rsidP="007D30C5">
      <w:pPr>
        <w:pStyle w:val="a3"/>
        <w:adjustRightInd w:val="0"/>
        <w:snapToGrid w:val="0"/>
        <w:spacing w:line="482" w:lineRule="exact"/>
        <w:rPr>
          <w:rFonts w:ascii="黑体" w:eastAsia="黑体" w:hAnsi="宋体" w:cs="宋体"/>
        </w:rPr>
      </w:pPr>
      <w:r>
        <w:rPr>
          <w:rFonts w:hAnsi="宋体" w:cs="宋体"/>
        </w:rPr>
        <w:br w:type="page"/>
      </w:r>
      <w:r w:rsidRPr="00F3025F">
        <w:rPr>
          <w:rFonts w:ascii="黑体" w:eastAsia="黑体" w:hAnsi="宋体" w:cs="宋体" w:hint="eastAsia"/>
        </w:rPr>
        <w:t>附件</w:t>
      </w:r>
      <w:r>
        <w:rPr>
          <w:rFonts w:ascii="黑体" w:eastAsia="黑体" w:hAnsi="宋体" w:cs="宋体" w:hint="eastAsia"/>
        </w:rPr>
        <w:t>四</w:t>
      </w:r>
      <w:r w:rsidRPr="00F3025F">
        <w:rPr>
          <w:rFonts w:ascii="黑体" w:eastAsia="黑体" w:hAnsi="宋体" w:cs="宋体" w:hint="eastAsia"/>
        </w:rPr>
        <w:t>：</w:t>
      </w:r>
    </w:p>
    <w:p w:rsidR="00A20F8F" w:rsidRDefault="00A20F8F" w:rsidP="007D30C5">
      <w:pPr>
        <w:pStyle w:val="a3"/>
        <w:adjustRightInd w:val="0"/>
        <w:snapToGrid w:val="0"/>
        <w:spacing w:line="482" w:lineRule="exact"/>
        <w:rPr>
          <w:rFonts w:ascii="黑体" w:eastAsia="黑体" w:hAnsi="宋体" w:cs="宋体"/>
        </w:rPr>
      </w:pPr>
    </w:p>
    <w:p w:rsidR="00A20F8F"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合同补充协议</w:t>
      </w:r>
    </w:p>
    <w:p w:rsidR="00A20F8F" w:rsidRDefault="00A20F8F" w:rsidP="007D30C5">
      <w:pPr>
        <w:pStyle w:val="a3"/>
        <w:adjustRightInd w:val="0"/>
        <w:snapToGrid w:val="0"/>
        <w:jc w:val="center"/>
        <w:rPr>
          <w:rFonts w:ascii="隶书" w:eastAsia="隶书" w:hAnsi="宋体" w:cs="宋体"/>
          <w:sz w:val="84"/>
          <w:szCs w:val="84"/>
        </w:rPr>
      </w:pPr>
      <w:r>
        <w:rPr>
          <w:rFonts w:ascii="方正小标宋简体" w:eastAsia="方正小标宋简体" w:hAnsi="宋体" w:cs="宋体"/>
          <w:sz w:val="44"/>
          <w:szCs w:val="44"/>
        </w:rPr>
        <w:br w:type="page"/>
      </w:r>
    </w:p>
    <w:p w:rsidR="00A20F8F" w:rsidRDefault="00A20F8F" w:rsidP="007D30C5">
      <w:pPr>
        <w:pStyle w:val="a3"/>
        <w:adjustRightInd w:val="0"/>
        <w:snapToGrid w:val="0"/>
        <w:jc w:val="center"/>
        <w:rPr>
          <w:rFonts w:ascii="隶书" w:eastAsia="隶书" w:hAnsi="宋体" w:cs="宋体"/>
          <w:sz w:val="84"/>
          <w:szCs w:val="84"/>
        </w:rPr>
      </w:pPr>
    </w:p>
    <w:p w:rsidR="00A20F8F" w:rsidRPr="00D001D6" w:rsidRDefault="00A20F8F" w:rsidP="007D30C5">
      <w:pPr>
        <w:pStyle w:val="a3"/>
        <w:adjustRightInd w:val="0"/>
        <w:snapToGrid w:val="0"/>
        <w:jc w:val="center"/>
        <w:rPr>
          <w:rFonts w:ascii="黑体" w:eastAsia="黑体" w:hAnsi="宋体" w:cs="宋体"/>
          <w:sz w:val="72"/>
          <w:szCs w:val="72"/>
        </w:rPr>
      </w:pPr>
      <w:r>
        <w:rPr>
          <w:rFonts w:ascii="黑体" w:eastAsia="黑体" w:hAnsi="宋体" w:cs="宋体" w:hint="eastAsia"/>
          <w:sz w:val="72"/>
          <w:szCs w:val="72"/>
        </w:rPr>
        <w:t>二</w:t>
      </w:r>
      <w:r w:rsidRPr="00D001D6">
        <w:rPr>
          <w:rFonts w:ascii="黑体" w:eastAsia="黑体" w:hAnsi="宋体" w:cs="宋体" w:hint="eastAsia"/>
          <w:sz w:val="72"/>
          <w:szCs w:val="72"/>
        </w:rPr>
        <w:t>、</w:t>
      </w:r>
      <w:r>
        <w:rPr>
          <w:rFonts w:ascii="黑体" w:eastAsia="黑体" w:hAnsi="宋体" w:cs="宋体" w:hint="eastAsia"/>
          <w:sz w:val="72"/>
          <w:szCs w:val="72"/>
        </w:rPr>
        <w:t>建设工程</w:t>
      </w:r>
      <w:r w:rsidRPr="00D001D6">
        <w:rPr>
          <w:rFonts w:ascii="黑体" w:eastAsia="黑体" w:hAnsi="宋体" w:cs="宋体" w:hint="eastAsia"/>
          <w:sz w:val="72"/>
          <w:szCs w:val="72"/>
        </w:rPr>
        <w:t>合同</w:t>
      </w:r>
    </w:p>
    <w:p w:rsidR="00A20F8F" w:rsidRPr="00065B37" w:rsidRDefault="00A20F8F" w:rsidP="007D30C5">
      <w:pPr>
        <w:pStyle w:val="a3"/>
        <w:adjustRightInd w:val="0"/>
        <w:snapToGrid w:val="0"/>
        <w:spacing w:line="482" w:lineRule="exact"/>
        <w:rPr>
          <w:rFonts w:hAnsi="宋体" w:cs="宋体"/>
        </w:rPr>
      </w:pPr>
      <w:r>
        <w:rPr>
          <w:rFonts w:hAnsi="宋体" w:cs="宋体"/>
        </w:rPr>
        <w:br w:type="page"/>
      </w:r>
    </w:p>
    <w:p w:rsidR="00A20F8F"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建      设      部</w:t>
      </w:r>
    </w:p>
    <w:p w:rsidR="00A20F8F" w:rsidRPr="00D001D6"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sidRPr="00D001D6">
        <w:rPr>
          <w:rFonts w:ascii="方正小标宋简体" w:eastAsia="方正小标宋简体" w:hAnsi="宋体" w:cs="宋体" w:hint="eastAsia"/>
          <w:sz w:val="44"/>
          <w:szCs w:val="44"/>
        </w:rPr>
        <w:t>国家工商行政管理局</w:t>
      </w:r>
    </w:p>
    <w:p w:rsidR="00A20F8F" w:rsidRPr="00D001D6"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sidRPr="00D001D6">
        <w:rPr>
          <w:rFonts w:ascii="方正小标宋简体" w:eastAsia="方正小标宋简体" w:hAnsi="宋体" w:cs="宋体" w:hint="eastAsia"/>
          <w:sz w:val="44"/>
          <w:szCs w:val="44"/>
        </w:rPr>
        <w:t>关于</w:t>
      </w:r>
      <w:r>
        <w:rPr>
          <w:rFonts w:ascii="方正小标宋简体" w:eastAsia="方正小标宋简体" w:hAnsi="宋体" w:cs="宋体" w:hint="eastAsia"/>
          <w:sz w:val="44"/>
          <w:szCs w:val="44"/>
        </w:rPr>
        <w:t>印发</w:t>
      </w:r>
      <w:r w:rsidRPr="00D001D6">
        <w:rPr>
          <w:rFonts w:ascii="方正小标宋简体" w:eastAsia="方正小标宋简体" w:hAnsi="宋体" w:cs="宋体" w:hint="eastAsia"/>
          <w:sz w:val="44"/>
          <w:szCs w:val="44"/>
        </w:rPr>
        <w:t>《</w:t>
      </w:r>
      <w:r>
        <w:rPr>
          <w:rFonts w:ascii="方正小标宋简体" w:eastAsia="方正小标宋简体" w:hAnsi="宋体" w:cs="宋体" w:hint="eastAsia"/>
          <w:sz w:val="44"/>
          <w:szCs w:val="44"/>
        </w:rPr>
        <w:t>建设工程施工合同</w:t>
      </w:r>
    </w:p>
    <w:p w:rsidR="00A20F8F" w:rsidRPr="00D001D6" w:rsidRDefault="00A20F8F" w:rsidP="007D30C5">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w:t>
      </w:r>
      <w:r w:rsidRPr="00D001D6">
        <w:rPr>
          <w:rFonts w:ascii="方正小标宋简体" w:eastAsia="方正小标宋简体" w:hAnsi="宋体" w:cs="宋体" w:hint="eastAsia"/>
          <w:sz w:val="44"/>
          <w:szCs w:val="44"/>
        </w:rPr>
        <w:t>示范文本</w:t>
      </w:r>
      <w:r>
        <w:rPr>
          <w:rFonts w:ascii="方正小标宋简体" w:eastAsia="方正小标宋简体" w:hAnsi="宋体" w:cs="宋体" w:hint="eastAsia"/>
          <w:sz w:val="44"/>
          <w:szCs w:val="44"/>
        </w:rPr>
        <w:t>）》</w:t>
      </w:r>
      <w:r w:rsidRPr="00D001D6">
        <w:rPr>
          <w:rFonts w:ascii="方正小标宋简体" w:eastAsia="方正小标宋简体" w:hAnsi="宋体" w:cs="宋体" w:hint="eastAsia"/>
          <w:sz w:val="44"/>
          <w:szCs w:val="44"/>
        </w:rPr>
        <w:t>的通知</w:t>
      </w:r>
    </w:p>
    <w:p w:rsidR="00A20F8F" w:rsidRDefault="00A20F8F" w:rsidP="007D30C5">
      <w:pPr>
        <w:pStyle w:val="a3"/>
        <w:adjustRightInd w:val="0"/>
        <w:snapToGrid w:val="0"/>
        <w:spacing w:line="482" w:lineRule="exact"/>
        <w:rPr>
          <w:rFonts w:hAnsi="宋体" w:cs="宋体"/>
        </w:rPr>
      </w:pPr>
    </w:p>
    <w:p w:rsidR="00A20F8F" w:rsidRPr="00D001D6" w:rsidRDefault="00A20F8F" w:rsidP="007D30C5">
      <w:pPr>
        <w:pStyle w:val="a3"/>
        <w:adjustRightInd w:val="0"/>
        <w:snapToGrid w:val="0"/>
        <w:spacing w:line="482" w:lineRule="exact"/>
        <w:jc w:val="center"/>
        <w:rPr>
          <w:rFonts w:ascii="仿宋_GB2312" w:eastAsia="仿宋_GB2312" w:hAnsi="宋体" w:cs="宋体"/>
          <w:sz w:val="28"/>
          <w:szCs w:val="28"/>
        </w:rPr>
      </w:pPr>
      <w:r>
        <w:rPr>
          <w:rFonts w:ascii="仿宋_GB2312" w:eastAsia="仿宋_GB2312" w:hAnsi="宋体" w:cs="宋体" w:hint="eastAsia"/>
          <w:sz w:val="28"/>
          <w:szCs w:val="28"/>
        </w:rPr>
        <w:t>建建</w:t>
      </w:r>
      <w:r w:rsidRPr="00D001D6">
        <w:rPr>
          <w:rFonts w:ascii="仿宋_GB2312" w:eastAsia="仿宋_GB2312" w:hAnsi="宋体" w:cs="宋体" w:hint="eastAsia"/>
          <w:sz w:val="28"/>
          <w:szCs w:val="28"/>
        </w:rPr>
        <w:t>〔</w:t>
      </w:r>
      <w:r>
        <w:rPr>
          <w:rFonts w:ascii="仿宋_GB2312" w:eastAsia="仿宋_GB2312" w:hAnsi="宋体" w:cs="宋体" w:hint="eastAsia"/>
          <w:sz w:val="28"/>
          <w:szCs w:val="28"/>
        </w:rPr>
        <w:t>1999</w:t>
      </w:r>
      <w:r w:rsidRPr="00D001D6">
        <w:rPr>
          <w:rFonts w:ascii="仿宋_GB2312" w:eastAsia="仿宋_GB2312" w:hAnsi="宋体" w:cs="宋体" w:hint="eastAsia"/>
          <w:sz w:val="28"/>
          <w:szCs w:val="28"/>
        </w:rPr>
        <w:t>〕第</w:t>
      </w:r>
      <w:r>
        <w:rPr>
          <w:rFonts w:ascii="仿宋_GB2312" w:eastAsia="仿宋_GB2312" w:hAnsi="宋体" w:cs="宋体" w:hint="eastAsia"/>
          <w:sz w:val="28"/>
          <w:szCs w:val="28"/>
        </w:rPr>
        <w:t>313</w:t>
      </w:r>
      <w:r w:rsidRPr="00D001D6">
        <w:rPr>
          <w:rFonts w:ascii="仿宋_GB2312" w:eastAsia="仿宋_GB2312" w:hAnsi="宋体" w:cs="宋体" w:hint="eastAsia"/>
          <w:sz w:val="28"/>
          <w:szCs w:val="28"/>
        </w:rPr>
        <w:t>号</w:t>
      </w:r>
    </w:p>
    <w:p w:rsidR="00A20F8F" w:rsidRDefault="00A20F8F" w:rsidP="007D30C5">
      <w:pPr>
        <w:pStyle w:val="a3"/>
        <w:adjustRightInd w:val="0"/>
        <w:snapToGrid w:val="0"/>
        <w:spacing w:line="482" w:lineRule="exact"/>
        <w:rPr>
          <w:rFonts w:hAnsi="宋体" w:cs="宋体"/>
        </w:rPr>
      </w:pPr>
    </w:p>
    <w:p w:rsidR="00A20F8F" w:rsidRDefault="00A20F8F" w:rsidP="007D30C5">
      <w:pPr>
        <w:pStyle w:val="a3"/>
        <w:adjustRightInd w:val="0"/>
        <w:snapToGrid w:val="0"/>
        <w:spacing w:line="482" w:lineRule="exact"/>
        <w:rPr>
          <w:rFonts w:hAnsi="宋体" w:cs="宋体"/>
        </w:rPr>
      </w:pPr>
      <w:r w:rsidRPr="00065B37">
        <w:rPr>
          <w:rFonts w:hAnsi="宋体" w:cs="宋体" w:hint="eastAsia"/>
        </w:rPr>
        <w:t>各省、自治区、直辖市</w:t>
      </w:r>
      <w:r>
        <w:rPr>
          <w:rFonts w:hAnsi="宋体" w:cs="宋体" w:hint="eastAsia"/>
        </w:rPr>
        <w:t>建委（建设厅）、工商行政管理局，计划单列市建委（建设局）、工商行政管理局，国务院有关部门：</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为了贯彻《中华人民共和国建筑法》、《中华人民共和国合同法》等法律，我们在总结近几年施工合同示范文本推行经验及借鉴国际上一些通行的施工合同文本的基础上，对《建设工程施工合同》（GF—91—0201）进行了修订。修订后的《建设工程施工合同（示范文本）》由协议书、通用条款、专用条款三部分组成，基本适用于各类公用建筑、民用住宅、工业厂房、交通设施及线路管道的施工和设备安装。现将《建设工程施工合同（示范文本）》（GF—1999—0201）印发给你们，请做好推行工作。原《建设工程施工合同》（GF—91—0201）停止使用。</w:t>
      </w:r>
    </w:p>
    <w:p w:rsidR="00A20F8F" w:rsidRDefault="00A20F8F" w:rsidP="007D30C5">
      <w:pPr>
        <w:pStyle w:val="a3"/>
        <w:adjustRightInd w:val="0"/>
        <w:snapToGrid w:val="0"/>
        <w:spacing w:line="482" w:lineRule="exact"/>
        <w:ind w:firstLineChars="200" w:firstLine="420"/>
        <w:rPr>
          <w:rFonts w:hAnsi="宋体" w:cs="宋体"/>
        </w:rPr>
      </w:pPr>
      <w:r>
        <w:rPr>
          <w:rFonts w:hAnsi="宋体" w:cs="宋体" w:hint="eastAsia"/>
        </w:rPr>
        <w:t>附件：《建设工程施工合同（示范文本）》（GF—1999—0201）</w:t>
      </w:r>
    </w:p>
    <w:p w:rsidR="00A20F8F" w:rsidRDefault="00A20F8F" w:rsidP="007D30C5">
      <w:pPr>
        <w:pStyle w:val="a3"/>
        <w:adjustRightInd w:val="0"/>
        <w:snapToGrid w:val="0"/>
        <w:spacing w:line="482" w:lineRule="exact"/>
        <w:ind w:firstLineChars="200" w:firstLine="420"/>
        <w:rPr>
          <w:rFonts w:hAnsi="宋体" w:cs="宋体"/>
        </w:rPr>
      </w:pPr>
    </w:p>
    <w:p w:rsidR="00A20F8F" w:rsidRDefault="00A20F8F" w:rsidP="007D30C5">
      <w:pPr>
        <w:pStyle w:val="a3"/>
        <w:adjustRightInd w:val="0"/>
        <w:snapToGrid w:val="0"/>
        <w:spacing w:line="482" w:lineRule="exact"/>
        <w:ind w:firstLineChars="200" w:firstLine="420"/>
        <w:jc w:val="right"/>
        <w:rPr>
          <w:rFonts w:hAnsi="宋体" w:cs="宋体"/>
        </w:rPr>
      </w:pPr>
      <w:smartTag w:uri="urn:schemas-microsoft-com:office:smarttags" w:element="chsdate">
        <w:smartTagPr>
          <w:attr w:name="Year" w:val="1999"/>
          <w:attr w:name="Month" w:val="12"/>
          <w:attr w:name="Day" w:val="24"/>
          <w:attr w:name="IsLunarDate" w:val="False"/>
          <w:attr w:name="IsROCDate" w:val="False"/>
        </w:smartTagPr>
        <w:r>
          <w:rPr>
            <w:rFonts w:hAnsi="宋体" w:cs="宋体" w:hint="eastAsia"/>
          </w:rPr>
          <w:t>一九九九年十二月二十四日</w:t>
        </w:r>
      </w:smartTag>
    </w:p>
    <w:p w:rsidR="00A20F8F" w:rsidRDefault="00A20F8F" w:rsidP="008B1F02">
      <w:pPr>
        <w:sectPr w:rsidR="00A20F8F" w:rsidSect="008B1F02">
          <w:type w:val="continuous"/>
          <w:pgSz w:w="11906" w:h="16838" w:code="9"/>
          <w:pgMar w:top="1701" w:right="1134" w:bottom="1134" w:left="1134" w:header="1418" w:footer="794" w:gutter="0"/>
          <w:pgNumType w:fmt="numberInDash"/>
          <w:cols w:space="425"/>
          <w:titlePg/>
          <w:docGrid w:type="lines" w:linePitch="312"/>
        </w:sectPr>
      </w:pPr>
    </w:p>
    <w:p w:rsidR="005D7FD5" w:rsidRDefault="005D7FD5"/>
    <w:sectPr w:rsidR="005D7F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0F8F"/>
    <w:rsid w:val="005D7FD5"/>
    <w:rsid w:val="00A20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20F8F"/>
    <w:rPr>
      <w:rFonts w:ascii="宋体" w:eastAsia="宋体" w:hAnsi="Courier New" w:cs="Courier New"/>
      <w:szCs w:val="21"/>
    </w:rPr>
  </w:style>
  <w:style w:type="character" w:customStyle="1" w:styleId="Char">
    <w:name w:val="纯文本 Char"/>
    <w:basedOn w:val="a0"/>
    <w:link w:val="a3"/>
    <w:rsid w:val="00A20F8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Basilisk</dc:creator>
  <cp:keywords/>
  <dc:description/>
  <cp:lastModifiedBy/>
  <cp:revision>1</cp:revision>
  <dcterms:created xsi:type="dcterms:W3CDTF">2016-12-16T10:08:00Z</dcterms:created>
</cp:coreProperties>
</file>